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3BC438" w14:textId="4F053602" w:rsidR="008E5EBB" w:rsidRDefault="000B05D3" w:rsidP="008E5EBB">
      <w:pPr>
        <w:jc w:val="center"/>
      </w:pPr>
      <w:r w:rsidRPr="004310E8">
        <w:rPr>
          <w:rFonts w:ascii="Century Gothic" w:hAnsi="Century Gothic" w:cs="Arial"/>
          <w:b/>
          <w:noProof/>
          <w:color w:val="000099"/>
          <w:lang w:eastAsia="en-GB"/>
        </w:rPr>
        <mc:AlternateContent>
          <mc:Choice Requires="wps">
            <w:drawing>
              <wp:anchor distT="0" distB="0" distL="114300" distR="114300" simplePos="0" relativeHeight="251661312" behindDoc="0" locked="0" layoutInCell="1" allowOverlap="1" wp14:anchorId="7D01E4FB" wp14:editId="694B8BD0">
                <wp:simplePos x="0" y="0"/>
                <wp:positionH relativeFrom="column">
                  <wp:posOffset>17780</wp:posOffset>
                </wp:positionH>
                <wp:positionV relativeFrom="paragraph">
                  <wp:posOffset>1905</wp:posOffset>
                </wp:positionV>
                <wp:extent cx="2619375" cy="1247775"/>
                <wp:effectExtent l="0" t="0" r="9525" b="952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19375" cy="1247775"/>
                        </a:xfrm>
                        <a:prstGeom prst="rect">
                          <a:avLst/>
                        </a:prstGeom>
                        <a:solidFill>
                          <a:srgbClr val="FFFFFF"/>
                        </a:solidFill>
                        <a:ln w="9525">
                          <a:noFill/>
                          <a:miter lim="800000"/>
                          <a:headEnd/>
                          <a:tailEnd/>
                        </a:ln>
                      </wps:spPr>
                      <wps:txbx>
                        <w:txbxContent>
                          <w:p w14:paraId="37A8B733" w14:textId="77777777" w:rsidR="00490501" w:rsidRPr="00CD721A" w:rsidRDefault="000B05D3" w:rsidP="000B05D3">
                            <w:pPr>
                              <w:spacing w:after="0"/>
                              <w:jc w:val="both"/>
                              <w:rPr>
                                <w:rFonts w:ascii="Century Gothic" w:hAnsi="Century Gothic" w:cs="Arial"/>
                                <w:b/>
                                <w:color w:val="000099"/>
                                <w:sz w:val="16"/>
                                <w:szCs w:val="16"/>
                              </w:rPr>
                            </w:pPr>
                            <w:r w:rsidRPr="00CD721A">
                              <w:rPr>
                                <w:rFonts w:ascii="Century Gothic" w:hAnsi="Century Gothic" w:cs="Arial"/>
                                <w:b/>
                                <w:color w:val="000099"/>
                                <w:sz w:val="16"/>
                                <w:szCs w:val="16"/>
                              </w:rPr>
                              <w:t>Southglade Primary and Nursery School</w:t>
                            </w:r>
                          </w:p>
                          <w:p w14:paraId="5E88EDAD" w14:textId="77777777" w:rsidR="004310E8" w:rsidRPr="00CD721A" w:rsidRDefault="004310E8" w:rsidP="000B05D3">
                            <w:pPr>
                              <w:spacing w:after="0"/>
                              <w:jc w:val="both"/>
                              <w:rPr>
                                <w:rFonts w:ascii="Century Gothic" w:hAnsi="Century Gothic" w:cs="Arial"/>
                                <w:b/>
                                <w:color w:val="000099"/>
                                <w:sz w:val="16"/>
                                <w:szCs w:val="16"/>
                              </w:rPr>
                            </w:pPr>
                            <w:r w:rsidRPr="00CD721A">
                              <w:rPr>
                                <w:rFonts w:ascii="Century Gothic" w:hAnsi="Century Gothic" w:cs="Arial"/>
                                <w:b/>
                                <w:color w:val="000099"/>
                                <w:sz w:val="16"/>
                                <w:szCs w:val="16"/>
                              </w:rPr>
                              <w:t>Beckhampton Road</w:t>
                            </w:r>
                          </w:p>
                          <w:p w14:paraId="4612F0FF" w14:textId="77777777" w:rsidR="004310E8" w:rsidRPr="00CD721A" w:rsidRDefault="004310E8" w:rsidP="000B05D3">
                            <w:pPr>
                              <w:spacing w:after="0"/>
                              <w:jc w:val="both"/>
                              <w:rPr>
                                <w:rFonts w:ascii="Century Gothic" w:hAnsi="Century Gothic" w:cs="Arial"/>
                                <w:b/>
                                <w:color w:val="000099"/>
                                <w:sz w:val="16"/>
                                <w:szCs w:val="16"/>
                              </w:rPr>
                            </w:pPr>
                            <w:r w:rsidRPr="00CD721A">
                              <w:rPr>
                                <w:rFonts w:ascii="Century Gothic" w:hAnsi="Century Gothic" w:cs="Arial"/>
                                <w:b/>
                                <w:color w:val="000099"/>
                                <w:sz w:val="16"/>
                                <w:szCs w:val="16"/>
                              </w:rPr>
                              <w:t>Bestwood</w:t>
                            </w:r>
                          </w:p>
                          <w:p w14:paraId="5FB436BC" w14:textId="77777777" w:rsidR="004310E8" w:rsidRPr="00CD721A" w:rsidRDefault="004310E8" w:rsidP="000B05D3">
                            <w:pPr>
                              <w:spacing w:after="0"/>
                              <w:jc w:val="both"/>
                              <w:rPr>
                                <w:rFonts w:ascii="Century Gothic" w:hAnsi="Century Gothic" w:cs="Arial"/>
                                <w:b/>
                                <w:color w:val="000099"/>
                                <w:sz w:val="16"/>
                                <w:szCs w:val="16"/>
                              </w:rPr>
                            </w:pPr>
                            <w:r w:rsidRPr="00CD721A">
                              <w:rPr>
                                <w:rFonts w:ascii="Century Gothic" w:hAnsi="Century Gothic" w:cs="Arial"/>
                                <w:b/>
                                <w:color w:val="000099"/>
                                <w:sz w:val="16"/>
                                <w:szCs w:val="16"/>
                              </w:rPr>
                              <w:t>Nottingham</w:t>
                            </w:r>
                          </w:p>
                          <w:p w14:paraId="1FA4AACF" w14:textId="77777777" w:rsidR="004310E8" w:rsidRPr="00CD721A" w:rsidRDefault="004310E8" w:rsidP="000B05D3">
                            <w:pPr>
                              <w:spacing w:after="0"/>
                              <w:jc w:val="both"/>
                              <w:rPr>
                                <w:rFonts w:ascii="Century Gothic" w:hAnsi="Century Gothic" w:cs="Arial"/>
                                <w:b/>
                                <w:color w:val="000099"/>
                                <w:sz w:val="16"/>
                                <w:szCs w:val="16"/>
                              </w:rPr>
                            </w:pPr>
                            <w:r w:rsidRPr="00CD721A">
                              <w:rPr>
                                <w:rFonts w:ascii="Century Gothic" w:hAnsi="Century Gothic" w:cs="Arial"/>
                                <w:b/>
                                <w:color w:val="000099"/>
                                <w:sz w:val="16"/>
                                <w:szCs w:val="16"/>
                              </w:rPr>
                              <w:t>NG5 5NE</w:t>
                            </w:r>
                          </w:p>
                          <w:p w14:paraId="0B3978E1" w14:textId="77777777" w:rsidR="004310E8" w:rsidRPr="00CD721A" w:rsidRDefault="004310E8" w:rsidP="000B05D3">
                            <w:pPr>
                              <w:spacing w:after="0"/>
                              <w:jc w:val="both"/>
                              <w:rPr>
                                <w:rFonts w:ascii="Century Gothic" w:hAnsi="Century Gothic" w:cs="Arial"/>
                                <w:b/>
                                <w:color w:val="000099"/>
                                <w:sz w:val="16"/>
                                <w:szCs w:val="16"/>
                              </w:rPr>
                            </w:pPr>
                            <w:r w:rsidRPr="00CD721A">
                              <w:rPr>
                                <w:rFonts w:ascii="Century Gothic" w:hAnsi="Century Gothic" w:cs="Arial"/>
                                <w:b/>
                                <w:color w:val="000099"/>
                                <w:sz w:val="16"/>
                                <w:szCs w:val="16"/>
                              </w:rPr>
                              <w:t>Telephone:  0115 9155763</w:t>
                            </w:r>
                          </w:p>
                          <w:p w14:paraId="36DF13A0" w14:textId="77777777" w:rsidR="004310E8" w:rsidRPr="00CD721A" w:rsidRDefault="004310E8" w:rsidP="000B05D3">
                            <w:pPr>
                              <w:spacing w:after="0"/>
                              <w:jc w:val="both"/>
                              <w:rPr>
                                <w:rFonts w:ascii="Century Gothic" w:hAnsi="Century Gothic" w:cs="Arial"/>
                                <w:b/>
                                <w:color w:val="000099"/>
                                <w:sz w:val="16"/>
                                <w:szCs w:val="16"/>
                              </w:rPr>
                            </w:pPr>
                            <w:r w:rsidRPr="00CD721A">
                              <w:rPr>
                                <w:rFonts w:ascii="Century Gothic" w:hAnsi="Century Gothic" w:cs="Arial"/>
                                <w:b/>
                                <w:color w:val="000099"/>
                                <w:sz w:val="16"/>
                                <w:szCs w:val="16"/>
                              </w:rPr>
                              <w:t>E-mail: admin@southglade.nottingham.sch.uk</w:t>
                            </w:r>
                          </w:p>
                          <w:p w14:paraId="2700AA55" w14:textId="77777777" w:rsidR="004310E8" w:rsidRPr="00CD721A" w:rsidRDefault="004310E8" w:rsidP="000B05D3">
                            <w:pPr>
                              <w:spacing w:after="0"/>
                              <w:jc w:val="both"/>
                              <w:rPr>
                                <w:rFonts w:ascii="Century Gothic" w:hAnsi="Century Gothic" w:cs="Arial"/>
                                <w:b/>
                                <w:color w:val="000099"/>
                                <w:sz w:val="16"/>
                                <w:szCs w:val="16"/>
                              </w:rPr>
                            </w:pPr>
                            <w:r w:rsidRPr="00CD721A">
                              <w:rPr>
                                <w:rFonts w:ascii="Century Gothic" w:hAnsi="Century Gothic" w:cs="Arial"/>
                                <w:b/>
                                <w:color w:val="000099"/>
                                <w:sz w:val="16"/>
                                <w:szCs w:val="16"/>
                              </w:rPr>
                              <w:t xml:space="preserve">Headteacher:   </w:t>
                            </w:r>
                            <w:r w:rsidR="008B67C4">
                              <w:rPr>
                                <w:rFonts w:ascii="Century Gothic" w:hAnsi="Century Gothic" w:cs="Arial"/>
                                <w:b/>
                                <w:color w:val="000099"/>
                                <w:sz w:val="16"/>
                                <w:szCs w:val="16"/>
                              </w:rPr>
                              <w:t>Mrs A Thomas</w:t>
                            </w:r>
                            <w:r w:rsidR="003F6638">
                              <w:rPr>
                                <w:rFonts w:ascii="Century Gothic" w:hAnsi="Century Gothic" w:cs="Arial"/>
                                <w:b/>
                                <w:color w:val="000099"/>
                                <w:sz w:val="16"/>
                                <w:szCs w:val="16"/>
                              </w:rPr>
                              <w:t xml:space="preserve"> (B.Ed.</w:t>
                            </w:r>
                            <w:r w:rsidR="000B05D3" w:rsidRPr="00CD721A">
                              <w:rPr>
                                <w:rFonts w:ascii="Century Gothic" w:hAnsi="Century Gothic" w:cs="Arial"/>
                                <w:b/>
                                <w:color w:val="000099"/>
                                <w:sz w:val="16"/>
                                <w:szCs w:val="16"/>
                              </w:rPr>
                              <w:t xml:space="preserve"> Hons)</w:t>
                            </w:r>
                          </w:p>
                          <w:p w14:paraId="5F93441C" w14:textId="77777777" w:rsidR="004310E8" w:rsidRDefault="004310E8" w:rsidP="000B05D3">
                            <w:pPr>
                              <w:jc w:val="both"/>
                            </w:pPr>
                          </w:p>
                          <w:p w14:paraId="2FA8E015" w14:textId="77777777" w:rsidR="004310E8" w:rsidRDefault="004310E8" w:rsidP="000B05D3">
                            <w:pPr>
                              <w:jc w:val="both"/>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D01E4FB" id="_x0000_t202" coordsize="21600,21600" o:spt="202" path="m,l,21600r21600,l21600,xe">
                <v:stroke joinstyle="miter"/>
                <v:path gradientshapeok="t" o:connecttype="rect"/>
              </v:shapetype>
              <v:shape id="Text Box 2" o:spid="_x0000_s1026" type="#_x0000_t202" style="position:absolute;left:0;text-align:left;margin-left:1.4pt;margin-top:.15pt;width:206.25pt;height:98.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" stroked="f">
                <v:textbox>
                  <w:txbxContent>
                    <w:p w14:paraId="37A8B733" w14:textId="77777777" w:rsidR="00490501" w:rsidRPr="00CD721A" w:rsidRDefault="000B05D3" w:rsidP="000B05D3">
                      <w:pPr>
                        <w:spacing w:after="0"/>
                        <w:jc w:val="both"/>
                        <w:rPr>
                          <w:rFonts w:ascii="Century Gothic" w:hAnsi="Century Gothic" w:cs="Arial"/>
                          <w:b/>
                          <w:color w:val="000099"/>
                          <w:sz w:val="16"/>
                          <w:szCs w:val="16"/>
                        </w:rPr>
                      </w:pPr>
                      <w:r w:rsidRPr="00CD721A">
                        <w:rPr>
                          <w:rFonts w:ascii="Century Gothic" w:hAnsi="Century Gothic" w:cs="Arial"/>
                          <w:b/>
                          <w:color w:val="000099"/>
                          <w:sz w:val="16"/>
                          <w:szCs w:val="16"/>
                        </w:rPr>
                        <w:t>Southglade Primary and Nursery School</w:t>
                      </w:r>
                    </w:p>
                    <w:p w14:paraId="5E88EDAD" w14:textId="77777777" w:rsidR="004310E8" w:rsidRPr="00CD721A" w:rsidRDefault="004310E8" w:rsidP="000B05D3">
                      <w:pPr>
                        <w:spacing w:after="0"/>
                        <w:jc w:val="both"/>
                        <w:rPr>
                          <w:rFonts w:ascii="Century Gothic" w:hAnsi="Century Gothic" w:cs="Arial"/>
                          <w:b/>
                          <w:color w:val="000099"/>
                          <w:sz w:val="16"/>
                          <w:szCs w:val="16"/>
                        </w:rPr>
                      </w:pPr>
                      <w:r w:rsidRPr="00CD721A">
                        <w:rPr>
                          <w:rFonts w:ascii="Century Gothic" w:hAnsi="Century Gothic" w:cs="Arial"/>
                          <w:b/>
                          <w:color w:val="000099"/>
                          <w:sz w:val="16"/>
                          <w:szCs w:val="16"/>
                        </w:rPr>
                        <w:t>Beckhampton Road</w:t>
                      </w:r>
                    </w:p>
                    <w:p w14:paraId="4612F0FF" w14:textId="77777777" w:rsidR="004310E8" w:rsidRPr="00CD721A" w:rsidRDefault="004310E8" w:rsidP="000B05D3">
                      <w:pPr>
                        <w:spacing w:after="0"/>
                        <w:jc w:val="both"/>
                        <w:rPr>
                          <w:rFonts w:ascii="Century Gothic" w:hAnsi="Century Gothic" w:cs="Arial"/>
                          <w:b/>
                          <w:color w:val="000099"/>
                          <w:sz w:val="16"/>
                          <w:szCs w:val="16"/>
                        </w:rPr>
                      </w:pPr>
                      <w:r w:rsidRPr="00CD721A">
                        <w:rPr>
                          <w:rFonts w:ascii="Century Gothic" w:hAnsi="Century Gothic" w:cs="Arial"/>
                          <w:b/>
                          <w:color w:val="000099"/>
                          <w:sz w:val="16"/>
                          <w:szCs w:val="16"/>
                        </w:rPr>
                        <w:t>Bestwood</w:t>
                      </w:r>
                    </w:p>
                    <w:p w14:paraId="5FB436BC" w14:textId="77777777" w:rsidR="004310E8" w:rsidRPr="00CD721A" w:rsidRDefault="004310E8" w:rsidP="000B05D3">
                      <w:pPr>
                        <w:spacing w:after="0"/>
                        <w:jc w:val="both"/>
                        <w:rPr>
                          <w:rFonts w:ascii="Century Gothic" w:hAnsi="Century Gothic" w:cs="Arial"/>
                          <w:b/>
                          <w:color w:val="000099"/>
                          <w:sz w:val="16"/>
                          <w:szCs w:val="16"/>
                        </w:rPr>
                      </w:pPr>
                      <w:r w:rsidRPr="00CD721A">
                        <w:rPr>
                          <w:rFonts w:ascii="Century Gothic" w:hAnsi="Century Gothic" w:cs="Arial"/>
                          <w:b/>
                          <w:color w:val="000099"/>
                          <w:sz w:val="16"/>
                          <w:szCs w:val="16"/>
                        </w:rPr>
                        <w:t>Nottingham</w:t>
                      </w:r>
                    </w:p>
                    <w:p w14:paraId="1FA4AACF" w14:textId="77777777" w:rsidR="004310E8" w:rsidRPr="00CD721A" w:rsidRDefault="004310E8" w:rsidP="000B05D3">
                      <w:pPr>
                        <w:spacing w:after="0"/>
                        <w:jc w:val="both"/>
                        <w:rPr>
                          <w:rFonts w:ascii="Century Gothic" w:hAnsi="Century Gothic" w:cs="Arial"/>
                          <w:b/>
                          <w:color w:val="000099"/>
                          <w:sz w:val="16"/>
                          <w:szCs w:val="16"/>
                        </w:rPr>
                      </w:pPr>
                      <w:r w:rsidRPr="00CD721A">
                        <w:rPr>
                          <w:rFonts w:ascii="Century Gothic" w:hAnsi="Century Gothic" w:cs="Arial"/>
                          <w:b/>
                          <w:color w:val="000099"/>
                          <w:sz w:val="16"/>
                          <w:szCs w:val="16"/>
                        </w:rPr>
                        <w:t>NG5 5NE</w:t>
                      </w:r>
                    </w:p>
                    <w:p w14:paraId="0B3978E1" w14:textId="77777777" w:rsidR="004310E8" w:rsidRPr="00CD721A" w:rsidRDefault="004310E8" w:rsidP="000B05D3">
                      <w:pPr>
                        <w:spacing w:after="0"/>
                        <w:jc w:val="both"/>
                        <w:rPr>
                          <w:rFonts w:ascii="Century Gothic" w:hAnsi="Century Gothic" w:cs="Arial"/>
                          <w:b/>
                          <w:color w:val="000099"/>
                          <w:sz w:val="16"/>
                          <w:szCs w:val="16"/>
                        </w:rPr>
                      </w:pPr>
                      <w:r w:rsidRPr="00CD721A">
                        <w:rPr>
                          <w:rFonts w:ascii="Century Gothic" w:hAnsi="Century Gothic" w:cs="Arial"/>
                          <w:b/>
                          <w:color w:val="000099"/>
                          <w:sz w:val="16"/>
                          <w:szCs w:val="16"/>
                        </w:rPr>
                        <w:t>Telephone:  0115 9155763</w:t>
                      </w:r>
                    </w:p>
                    <w:p w14:paraId="36DF13A0" w14:textId="77777777" w:rsidR="004310E8" w:rsidRPr="00CD721A" w:rsidRDefault="004310E8" w:rsidP="000B05D3">
                      <w:pPr>
                        <w:spacing w:after="0"/>
                        <w:jc w:val="both"/>
                        <w:rPr>
                          <w:rFonts w:ascii="Century Gothic" w:hAnsi="Century Gothic" w:cs="Arial"/>
                          <w:b/>
                          <w:color w:val="000099"/>
                          <w:sz w:val="16"/>
                          <w:szCs w:val="16"/>
                        </w:rPr>
                      </w:pPr>
                      <w:r w:rsidRPr="00CD721A">
                        <w:rPr>
                          <w:rFonts w:ascii="Century Gothic" w:hAnsi="Century Gothic" w:cs="Arial"/>
                          <w:b/>
                          <w:color w:val="000099"/>
                          <w:sz w:val="16"/>
                          <w:szCs w:val="16"/>
                        </w:rPr>
                        <w:t>E-mail: admin@southglade.nottingham.sch.uk</w:t>
                      </w:r>
                    </w:p>
                    <w:p w14:paraId="2700AA55" w14:textId="77777777" w:rsidR="004310E8" w:rsidRPr="00CD721A" w:rsidRDefault="004310E8" w:rsidP="000B05D3">
                      <w:pPr>
                        <w:spacing w:after="0"/>
                        <w:jc w:val="both"/>
                        <w:rPr>
                          <w:rFonts w:ascii="Century Gothic" w:hAnsi="Century Gothic" w:cs="Arial"/>
                          <w:b/>
                          <w:color w:val="000099"/>
                          <w:sz w:val="16"/>
                          <w:szCs w:val="16"/>
                        </w:rPr>
                      </w:pPr>
                      <w:r w:rsidRPr="00CD721A">
                        <w:rPr>
                          <w:rFonts w:ascii="Century Gothic" w:hAnsi="Century Gothic" w:cs="Arial"/>
                          <w:b/>
                          <w:color w:val="000099"/>
                          <w:sz w:val="16"/>
                          <w:szCs w:val="16"/>
                        </w:rPr>
                        <w:t xml:space="preserve">Headteacher:   </w:t>
                      </w:r>
                      <w:r w:rsidR="008B67C4">
                        <w:rPr>
                          <w:rFonts w:ascii="Century Gothic" w:hAnsi="Century Gothic" w:cs="Arial"/>
                          <w:b/>
                          <w:color w:val="000099"/>
                          <w:sz w:val="16"/>
                          <w:szCs w:val="16"/>
                        </w:rPr>
                        <w:t>Mrs A Thomas</w:t>
                      </w:r>
                      <w:r w:rsidR="003F6638">
                        <w:rPr>
                          <w:rFonts w:ascii="Century Gothic" w:hAnsi="Century Gothic" w:cs="Arial"/>
                          <w:b/>
                          <w:color w:val="000099"/>
                          <w:sz w:val="16"/>
                          <w:szCs w:val="16"/>
                        </w:rPr>
                        <w:t xml:space="preserve"> (B.Ed.</w:t>
                      </w:r>
                      <w:r w:rsidR="000B05D3" w:rsidRPr="00CD721A">
                        <w:rPr>
                          <w:rFonts w:ascii="Century Gothic" w:hAnsi="Century Gothic" w:cs="Arial"/>
                          <w:b/>
                          <w:color w:val="000099"/>
                          <w:sz w:val="16"/>
                          <w:szCs w:val="16"/>
                        </w:rPr>
                        <w:t xml:space="preserve"> Hons)</w:t>
                      </w:r>
                    </w:p>
                    <w:p w14:paraId="5F93441C" w14:textId="77777777" w:rsidR="004310E8" w:rsidRDefault="004310E8" w:rsidP="000B05D3">
                      <w:pPr>
                        <w:jc w:val="both"/>
                      </w:pPr>
                    </w:p>
                    <w:p w14:paraId="2FA8E015" w14:textId="77777777" w:rsidR="004310E8" w:rsidRDefault="004310E8" w:rsidP="000B05D3">
                      <w:pPr>
                        <w:jc w:val="both"/>
                      </w:pPr>
                    </w:p>
                  </w:txbxContent>
                </v:textbox>
              </v:shape>
            </w:pict>
          </mc:Fallback>
        </mc:AlternateContent>
      </w:r>
      <w:r w:rsidR="00BC0C0E">
        <w:rPr>
          <w:noProof/>
          <w:lang w:eastAsia="en-GB"/>
        </w:rPr>
        <w:t xml:space="preserve">                                                                                                                                </w:t>
      </w:r>
      <w:r w:rsidR="00BC0C0E">
        <w:rPr>
          <w:noProof/>
          <w:lang w:eastAsia="en-GB"/>
        </w:rPr>
        <w:drawing>
          <wp:inline distT="0" distB="0" distL="0" distR="0" wp14:anchorId="27017BB2" wp14:editId="5941A2EF">
            <wp:extent cx="1633855" cy="14478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633855" cy="1447800"/>
                    </a:xfrm>
                    <a:prstGeom prst="rect">
                      <a:avLst/>
                    </a:prstGeom>
                    <a:noFill/>
                  </pic:spPr>
                </pic:pic>
              </a:graphicData>
            </a:graphic>
          </wp:inline>
        </w:drawing>
      </w:r>
    </w:p>
    <w:p w14:paraId="7DE36D3C" w14:textId="361B96CB" w:rsidR="00684B45" w:rsidRPr="00ED5E75" w:rsidRDefault="0038391B" w:rsidP="00F6661D">
      <w:pPr>
        <w:rPr>
          <w:sz w:val="24"/>
          <w:szCs w:val="24"/>
        </w:rPr>
      </w:pPr>
      <w:r w:rsidRPr="00ED5E75">
        <w:rPr>
          <w:sz w:val="24"/>
          <w:szCs w:val="24"/>
        </w:rPr>
        <w:t>Dear Parents/Carers</w:t>
      </w:r>
    </w:p>
    <w:p w14:paraId="5B74BD11" w14:textId="4EE1203F" w:rsidR="0038391B" w:rsidRPr="00ED5E75" w:rsidRDefault="0038391B" w:rsidP="00F6661D">
      <w:pPr>
        <w:rPr>
          <w:b/>
          <w:sz w:val="24"/>
          <w:szCs w:val="24"/>
        </w:rPr>
      </w:pPr>
      <w:r w:rsidRPr="00ED5E75">
        <w:rPr>
          <w:b/>
          <w:sz w:val="24"/>
          <w:szCs w:val="24"/>
        </w:rPr>
        <w:t xml:space="preserve">RE the reintroduction </w:t>
      </w:r>
      <w:r w:rsidR="00282E4F" w:rsidRPr="00ED5E75">
        <w:rPr>
          <w:b/>
          <w:sz w:val="24"/>
          <w:szCs w:val="24"/>
        </w:rPr>
        <w:t>of pupils in</w:t>
      </w:r>
      <w:r w:rsidR="007E2C3E" w:rsidRPr="00ED5E75">
        <w:rPr>
          <w:b/>
          <w:sz w:val="24"/>
          <w:szCs w:val="24"/>
        </w:rPr>
        <w:t xml:space="preserve"> years 6, 1 and F2 into</w:t>
      </w:r>
      <w:r w:rsidR="00282E4F" w:rsidRPr="00ED5E75">
        <w:rPr>
          <w:b/>
          <w:sz w:val="24"/>
          <w:szCs w:val="24"/>
        </w:rPr>
        <w:t xml:space="preserve"> school</w:t>
      </w:r>
    </w:p>
    <w:p w14:paraId="18E28F49" w14:textId="4588F1D2" w:rsidR="00684B45" w:rsidRPr="00ED5E75" w:rsidRDefault="00B02658" w:rsidP="00F6661D">
      <w:pPr>
        <w:rPr>
          <w:sz w:val="24"/>
          <w:szCs w:val="24"/>
        </w:rPr>
      </w:pPr>
      <w:r w:rsidRPr="00ED5E75">
        <w:rPr>
          <w:sz w:val="24"/>
          <w:szCs w:val="24"/>
        </w:rPr>
        <w:t>We hope that you are keeping well at these difficult times.</w:t>
      </w:r>
    </w:p>
    <w:p w14:paraId="31B1E8A5" w14:textId="35A4E558" w:rsidR="00B02658" w:rsidRPr="00ED5E75" w:rsidRDefault="00B02658" w:rsidP="00F6661D">
      <w:pPr>
        <w:rPr>
          <w:b/>
          <w:sz w:val="24"/>
          <w:szCs w:val="24"/>
        </w:rPr>
      </w:pPr>
      <w:r w:rsidRPr="00ED5E75">
        <w:rPr>
          <w:sz w:val="24"/>
          <w:szCs w:val="24"/>
        </w:rPr>
        <w:t>We are continuing to prepare for the phased reintroduction of pupils to our school. We are working with the DfE and our local authority Nottingham City</w:t>
      </w:r>
      <w:r w:rsidR="00F6661D" w:rsidRPr="00ED5E75">
        <w:rPr>
          <w:sz w:val="24"/>
          <w:szCs w:val="24"/>
        </w:rPr>
        <w:t xml:space="preserve"> and the teaching unions</w:t>
      </w:r>
      <w:r w:rsidRPr="00ED5E75">
        <w:rPr>
          <w:sz w:val="24"/>
          <w:szCs w:val="24"/>
        </w:rPr>
        <w:t xml:space="preserve"> to ensure</w:t>
      </w:r>
      <w:r w:rsidR="00F6661D" w:rsidRPr="00ED5E75">
        <w:rPr>
          <w:sz w:val="24"/>
          <w:szCs w:val="24"/>
        </w:rPr>
        <w:t xml:space="preserve"> that all correct procedures are followed. I have met with our chair and vice chair of governors this morning and we </w:t>
      </w:r>
      <w:r w:rsidR="003D5D42" w:rsidRPr="00ED5E75">
        <w:rPr>
          <w:sz w:val="24"/>
          <w:szCs w:val="24"/>
        </w:rPr>
        <w:t xml:space="preserve">are all in agreement that we </w:t>
      </w:r>
      <w:r w:rsidR="00F6661D" w:rsidRPr="00ED5E75">
        <w:rPr>
          <w:sz w:val="24"/>
          <w:szCs w:val="24"/>
        </w:rPr>
        <w:t>will only reconsider opening Southglade further when it is safe to do so. Therefore, having considered our Risk Assessments, government announcements against the key tests and advice from the local authority</w:t>
      </w:r>
      <w:r w:rsidR="003D5D42" w:rsidRPr="00ED5E75">
        <w:rPr>
          <w:sz w:val="24"/>
          <w:szCs w:val="24"/>
        </w:rPr>
        <w:t>,</w:t>
      </w:r>
      <w:r w:rsidR="00F6661D" w:rsidRPr="00ED5E75">
        <w:rPr>
          <w:sz w:val="24"/>
          <w:szCs w:val="24"/>
        </w:rPr>
        <w:t xml:space="preserve"> </w:t>
      </w:r>
      <w:r w:rsidR="003D5D42" w:rsidRPr="00ED5E75">
        <w:rPr>
          <w:sz w:val="24"/>
          <w:szCs w:val="24"/>
        </w:rPr>
        <w:t>the</w:t>
      </w:r>
      <w:r w:rsidR="00F6661D" w:rsidRPr="00ED5E75">
        <w:rPr>
          <w:sz w:val="24"/>
          <w:szCs w:val="24"/>
        </w:rPr>
        <w:t xml:space="preserve"> governing body have decided </w:t>
      </w:r>
      <w:r w:rsidR="00F6661D" w:rsidRPr="00ED5E75">
        <w:rPr>
          <w:b/>
          <w:sz w:val="24"/>
          <w:szCs w:val="24"/>
        </w:rPr>
        <w:t>that we will not be able to begin to reintroduce pupils back to school on June 1</w:t>
      </w:r>
      <w:r w:rsidR="00F6661D" w:rsidRPr="00ED5E75">
        <w:rPr>
          <w:b/>
          <w:sz w:val="24"/>
          <w:szCs w:val="24"/>
          <w:vertAlign w:val="superscript"/>
        </w:rPr>
        <w:t>st</w:t>
      </w:r>
      <w:r w:rsidR="00F6661D" w:rsidRPr="00ED5E75">
        <w:rPr>
          <w:b/>
          <w:sz w:val="24"/>
          <w:szCs w:val="24"/>
        </w:rPr>
        <w:t>.</w:t>
      </w:r>
    </w:p>
    <w:p w14:paraId="5470E99B" w14:textId="6835CB1C" w:rsidR="00F6661D" w:rsidRPr="00ED5E75" w:rsidRDefault="00F6661D" w:rsidP="00F6661D">
      <w:pPr>
        <w:rPr>
          <w:sz w:val="24"/>
          <w:szCs w:val="24"/>
        </w:rPr>
      </w:pPr>
      <w:r w:rsidRPr="00ED5E75">
        <w:rPr>
          <w:sz w:val="24"/>
          <w:szCs w:val="24"/>
        </w:rPr>
        <w:t>As you are aware this has been a very difficult week at Southglade, and we are not going to do anything that may put your child or our staff at risk</w:t>
      </w:r>
      <w:r w:rsidR="00BD559E" w:rsidRPr="00ED5E75">
        <w:rPr>
          <w:sz w:val="24"/>
          <w:szCs w:val="24"/>
        </w:rPr>
        <w:t>. U</w:t>
      </w:r>
      <w:r w:rsidRPr="00ED5E75">
        <w:rPr>
          <w:sz w:val="24"/>
          <w:szCs w:val="24"/>
        </w:rPr>
        <w:t xml:space="preserve">ntil we have put all measures in place that we can to mitigate those risks </w:t>
      </w:r>
      <w:r w:rsidR="00BD559E" w:rsidRPr="00ED5E75">
        <w:rPr>
          <w:sz w:val="24"/>
          <w:szCs w:val="24"/>
        </w:rPr>
        <w:t>we will not be reopening to pupils in year 6, Year 1 and F2.</w:t>
      </w:r>
    </w:p>
    <w:p w14:paraId="72BDCF6E" w14:textId="4DE31C54" w:rsidR="00BD559E" w:rsidRPr="00ED5E75" w:rsidRDefault="00BD559E" w:rsidP="00F6661D">
      <w:pPr>
        <w:rPr>
          <w:sz w:val="24"/>
          <w:szCs w:val="24"/>
        </w:rPr>
      </w:pPr>
      <w:r w:rsidRPr="00ED5E75">
        <w:rPr>
          <w:sz w:val="24"/>
          <w:szCs w:val="24"/>
        </w:rPr>
        <w:t>Our governors will continue to look at our Risk Assessment and the measures we have put in place, along with any further government and local authority announcements regarding schools in the upcoming wee</w:t>
      </w:r>
      <w:r w:rsidR="003D5D42" w:rsidRPr="00ED5E75">
        <w:rPr>
          <w:sz w:val="24"/>
          <w:szCs w:val="24"/>
        </w:rPr>
        <w:t>k</w:t>
      </w:r>
      <w:r w:rsidRPr="00ED5E75">
        <w:rPr>
          <w:sz w:val="24"/>
          <w:szCs w:val="24"/>
        </w:rPr>
        <w:t xml:space="preserve">. (There is </w:t>
      </w:r>
      <w:r w:rsidR="003D5D42" w:rsidRPr="00ED5E75">
        <w:rPr>
          <w:sz w:val="24"/>
          <w:szCs w:val="24"/>
        </w:rPr>
        <w:t xml:space="preserve">a </w:t>
      </w:r>
      <w:r w:rsidRPr="00ED5E75">
        <w:rPr>
          <w:sz w:val="24"/>
          <w:szCs w:val="24"/>
        </w:rPr>
        <w:t>government update about schools expected on Friday 28</w:t>
      </w:r>
      <w:r w:rsidRPr="00ED5E75">
        <w:rPr>
          <w:sz w:val="24"/>
          <w:szCs w:val="24"/>
          <w:vertAlign w:val="superscript"/>
        </w:rPr>
        <w:t>th</w:t>
      </w:r>
      <w:r w:rsidRPr="00ED5E75">
        <w:rPr>
          <w:sz w:val="24"/>
          <w:szCs w:val="24"/>
        </w:rPr>
        <w:t xml:space="preserve"> May.) </w:t>
      </w:r>
      <w:r w:rsidR="003D5D42" w:rsidRPr="00ED5E75">
        <w:rPr>
          <w:sz w:val="24"/>
          <w:szCs w:val="24"/>
        </w:rPr>
        <w:t>At school we will continue to make plans so that we can act swiftly once we get the go ahead from our governing body that it is safe to open on a wider basis. I will inform you again next Thursday (4</w:t>
      </w:r>
      <w:r w:rsidR="003D5D42" w:rsidRPr="00ED5E75">
        <w:rPr>
          <w:sz w:val="24"/>
          <w:szCs w:val="24"/>
          <w:vertAlign w:val="superscript"/>
        </w:rPr>
        <w:t>th</w:t>
      </w:r>
      <w:r w:rsidR="003D5D42" w:rsidRPr="00ED5E75">
        <w:rPr>
          <w:sz w:val="24"/>
          <w:szCs w:val="24"/>
        </w:rPr>
        <w:t xml:space="preserve"> June) of any decisions that have been made</w:t>
      </w:r>
      <w:r w:rsidR="003D5D42" w:rsidRPr="00ED5E75">
        <w:rPr>
          <w:sz w:val="24"/>
          <w:szCs w:val="24"/>
        </w:rPr>
        <w:t xml:space="preserve"> about a </w:t>
      </w:r>
      <w:r w:rsidR="003D5D42" w:rsidRPr="00ED5E75">
        <w:rPr>
          <w:b/>
          <w:sz w:val="24"/>
          <w:szCs w:val="24"/>
        </w:rPr>
        <w:t>possible reopening</w:t>
      </w:r>
      <w:r w:rsidR="003D5D42" w:rsidRPr="00ED5E75">
        <w:rPr>
          <w:sz w:val="24"/>
          <w:szCs w:val="24"/>
        </w:rPr>
        <w:t xml:space="preserve"> to </w:t>
      </w:r>
      <w:r w:rsidR="003D5D42" w:rsidRPr="00ED5E75">
        <w:rPr>
          <w:b/>
          <w:sz w:val="24"/>
          <w:szCs w:val="24"/>
        </w:rPr>
        <w:t xml:space="preserve">year 6 pupils </w:t>
      </w:r>
      <w:r w:rsidR="00FA2A05" w:rsidRPr="00ED5E75">
        <w:rPr>
          <w:b/>
          <w:sz w:val="24"/>
          <w:szCs w:val="24"/>
        </w:rPr>
        <w:t>only</w:t>
      </w:r>
      <w:r w:rsidR="00FA2A05" w:rsidRPr="00ED5E75">
        <w:rPr>
          <w:sz w:val="24"/>
          <w:szCs w:val="24"/>
        </w:rPr>
        <w:t xml:space="preserve"> on </w:t>
      </w:r>
      <w:r w:rsidR="00FA2A05" w:rsidRPr="00ED5E75">
        <w:rPr>
          <w:b/>
          <w:sz w:val="24"/>
          <w:szCs w:val="24"/>
        </w:rPr>
        <w:t>Monday 8</w:t>
      </w:r>
      <w:r w:rsidR="00FA2A05" w:rsidRPr="00ED5E75">
        <w:rPr>
          <w:b/>
          <w:sz w:val="24"/>
          <w:szCs w:val="24"/>
          <w:vertAlign w:val="superscript"/>
        </w:rPr>
        <w:t>th</w:t>
      </w:r>
      <w:r w:rsidR="00FA2A05" w:rsidRPr="00ED5E75">
        <w:rPr>
          <w:b/>
          <w:sz w:val="24"/>
          <w:szCs w:val="24"/>
        </w:rPr>
        <w:t xml:space="preserve"> June</w:t>
      </w:r>
      <w:r w:rsidR="00FA2A05" w:rsidRPr="00ED5E75">
        <w:rPr>
          <w:sz w:val="24"/>
          <w:szCs w:val="24"/>
        </w:rPr>
        <w:t>.</w:t>
      </w:r>
    </w:p>
    <w:p w14:paraId="3EC283F2" w14:textId="5E4D6C87" w:rsidR="003D5D42" w:rsidRPr="00ED5E75" w:rsidRDefault="00BD559E" w:rsidP="003D5D42">
      <w:pPr>
        <w:rPr>
          <w:sz w:val="24"/>
          <w:szCs w:val="24"/>
        </w:rPr>
      </w:pPr>
      <w:r w:rsidRPr="00ED5E75">
        <w:rPr>
          <w:sz w:val="24"/>
          <w:szCs w:val="24"/>
        </w:rPr>
        <w:t>I</w:t>
      </w:r>
      <w:r w:rsidR="003D5D42" w:rsidRPr="00ED5E75">
        <w:rPr>
          <w:sz w:val="24"/>
          <w:szCs w:val="24"/>
        </w:rPr>
        <w:t xml:space="preserve">n </w:t>
      </w:r>
      <w:r w:rsidRPr="00ED5E75">
        <w:rPr>
          <w:sz w:val="24"/>
          <w:szCs w:val="24"/>
        </w:rPr>
        <w:t>the meantime</w:t>
      </w:r>
      <w:r w:rsidR="003D5D42" w:rsidRPr="00ED5E75">
        <w:rPr>
          <w:sz w:val="24"/>
          <w:szCs w:val="24"/>
        </w:rPr>
        <w:t>,</w:t>
      </w:r>
      <w:r w:rsidRPr="00ED5E75">
        <w:rPr>
          <w:sz w:val="24"/>
          <w:szCs w:val="24"/>
        </w:rPr>
        <w:t xml:space="preserve"> I will be writing to paren</w:t>
      </w:r>
      <w:r w:rsidR="003D5D42" w:rsidRPr="00ED5E75">
        <w:rPr>
          <w:sz w:val="24"/>
          <w:szCs w:val="24"/>
        </w:rPr>
        <w:t>ts</w:t>
      </w:r>
      <w:r w:rsidRPr="00ED5E75">
        <w:rPr>
          <w:sz w:val="24"/>
          <w:szCs w:val="24"/>
        </w:rPr>
        <w:t xml:space="preserve"> of children in Year 6, year 1 and F2 </w:t>
      </w:r>
      <w:r w:rsidR="003D5D42" w:rsidRPr="00ED5E75">
        <w:rPr>
          <w:sz w:val="24"/>
          <w:szCs w:val="24"/>
        </w:rPr>
        <w:t>to explain in detail how and what the reintroduction to school will look like.</w:t>
      </w:r>
      <w:r w:rsidR="00FA2A05" w:rsidRPr="00ED5E75">
        <w:rPr>
          <w:sz w:val="24"/>
          <w:szCs w:val="24"/>
        </w:rPr>
        <w:t xml:space="preserve"> Following the advice of the local authority and like many schools in Nottingham City, when it is safe to do so, we will operate a phased reopening of school to year 6 pupils first followed by pupils in year 1 (again when it is safe to do so) and then F2.</w:t>
      </w:r>
    </w:p>
    <w:p w14:paraId="4EE3B496" w14:textId="3F9C6EAF" w:rsidR="004310E8" w:rsidRPr="00ED5E75" w:rsidRDefault="003D5D42" w:rsidP="004310E8">
      <w:pPr>
        <w:rPr>
          <w:rFonts w:cstheme="minorHAnsi"/>
          <w:color w:val="141414"/>
          <w:sz w:val="24"/>
          <w:szCs w:val="24"/>
          <w:shd w:val="clear" w:color="auto" w:fill="FFFFFF"/>
        </w:rPr>
      </w:pPr>
      <w:r w:rsidRPr="00ED5E75">
        <w:rPr>
          <w:sz w:val="24"/>
          <w:szCs w:val="24"/>
        </w:rPr>
        <w:t>I understand th</w:t>
      </w:r>
      <w:r w:rsidR="00FA2A05" w:rsidRPr="00ED5E75">
        <w:rPr>
          <w:sz w:val="24"/>
          <w:szCs w:val="24"/>
        </w:rPr>
        <w:t>e</w:t>
      </w:r>
      <w:r w:rsidRPr="00ED5E75">
        <w:rPr>
          <w:sz w:val="24"/>
          <w:szCs w:val="24"/>
        </w:rPr>
        <w:t xml:space="preserve"> </w:t>
      </w:r>
      <w:r w:rsidR="00FA2A05" w:rsidRPr="00ED5E75">
        <w:rPr>
          <w:sz w:val="24"/>
          <w:szCs w:val="24"/>
        </w:rPr>
        <w:t>frustration</w:t>
      </w:r>
      <w:r w:rsidRPr="00ED5E75">
        <w:rPr>
          <w:sz w:val="24"/>
          <w:szCs w:val="24"/>
        </w:rPr>
        <w:t xml:space="preserve"> </w:t>
      </w:r>
      <w:r w:rsidR="00FA2A05" w:rsidRPr="00ED5E75">
        <w:rPr>
          <w:sz w:val="24"/>
          <w:szCs w:val="24"/>
        </w:rPr>
        <w:t xml:space="preserve">that </w:t>
      </w:r>
      <w:r w:rsidRPr="00ED5E75">
        <w:rPr>
          <w:sz w:val="24"/>
          <w:szCs w:val="24"/>
        </w:rPr>
        <w:t>this</w:t>
      </w:r>
      <w:r w:rsidR="00FA2A05" w:rsidRPr="00ED5E75">
        <w:rPr>
          <w:sz w:val="24"/>
          <w:szCs w:val="24"/>
        </w:rPr>
        <w:t xml:space="preserve"> lack of clarity and uncertainty gives you. It</w:t>
      </w:r>
      <w:r w:rsidR="00BD559E" w:rsidRPr="00ED5E75">
        <w:rPr>
          <w:rFonts w:cstheme="minorHAnsi"/>
          <w:color w:val="000000"/>
          <w:sz w:val="24"/>
          <w:szCs w:val="24"/>
          <w:shd w:val="clear" w:color="auto" w:fill="FFFFFF"/>
        </w:rPr>
        <w:t xml:space="preserve"> goes without saying that we want to see our children returning to school but this cannot be at any cost</w:t>
      </w:r>
      <w:r w:rsidR="00FA2A05" w:rsidRPr="00ED5E75">
        <w:rPr>
          <w:rFonts w:cstheme="minorHAnsi"/>
          <w:color w:val="000000"/>
          <w:sz w:val="24"/>
          <w:szCs w:val="24"/>
          <w:shd w:val="clear" w:color="auto" w:fill="FFFFFF"/>
        </w:rPr>
        <w:t>.</w:t>
      </w:r>
      <w:r w:rsidR="00FA2A05" w:rsidRPr="00ED5E75">
        <w:rPr>
          <w:sz w:val="24"/>
          <w:szCs w:val="24"/>
        </w:rPr>
        <w:t xml:space="preserve"> </w:t>
      </w:r>
      <w:r w:rsidR="00B02658" w:rsidRPr="00ED5E75">
        <w:rPr>
          <w:rFonts w:cstheme="minorHAnsi"/>
          <w:color w:val="141414"/>
          <w:sz w:val="24"/>
          <w:szCs w:val="24"/>
          <w:shd w:val="clear" w:color="auto" w:fill="FFFFFF"/>
        </w:rPr>
        <w:t xml:space="preserve">Only once we can be sure that school </w:t>
      </w:r>
      <w:r w:rsidR="00FA2A05" w:rsidRPr="00ED5E75">
        <w:rPr>
          <w:rFonts w:cstheme="minorHAnsi"/>
          <w:color w:val="141414"/>
          <w:sz w:val="24"/>
          <w:szCs w:val="24"/>
          <w:shd w:val="clear" w:color="auto" w:fill="FFFFFF"/>
        </w:rPr>
        <w:t>is</w:t>
      </w:r>
      <w:r w:rsidR="00B02658" w:rsidRPr="00ED5E75">
        <w:rPr>
          <w:rFonts w:cstheme="minorHAnsi"/>
          <w:color w:val="141414"/>
          <w:sz w:val="24"/>
          <w:szCs w:val="24"/>
          <w:shd w:val="clear" w:color="auto" w:fill="FFFFFF"/>
        </w:rPr>
        <w:t xml:space="preserve"> safe for both children and staff will </w:t>
      </w:r>
      <w:r w:rsidR="00ED5E75" w:rsidRPr="00ED5E75">
        <w:rPr>
          <w:rFonts w:cstheme="minorHAnsi"/>
          <w:color w:val="141414"/>
          <w:sz w:val="24"/>
          <w:szCs w:val="24"/>
          <w:shd w:val="clear" w:color="auto" w:fill="FFFFFF"/>
        </w:rPr>
        <w:t xml:space="preserve">we </w:t>
      </w:r>
      <w:r w:rsidR="00B02658" w:rsidRPr="00ED5E75">
        <w:rPr>
          <w:rFonts w:cstheme="minorHAnsi"/>
          <w:color w:val="141414"/>
          <w:sz w:val="24"/>
          <w:szCs w:val="24"/>
          <w:shd w:val="clear" w:color="auto" w:fill="FFFFFF"/>
        </w:rPr>
        <w:t xml:space="preserve">be able to </w:t>
      </w:r>
      <w:r w:rsidR="00FA2A05" w:rsidRPr="00ED5E75">
        <w:rPr>
          <w:rFonts w:cstheme="minorHAnsi"/>
          <w:color w:val="141414"/>
          <w:sz w:val="24"/>
          <w:szCs w:val="24"/>
          <w:shd w:val="clear" w:color="auto" w:fill="FFFFFF"/>
        </w:rPr>
        <w:t>begin our phased reintroduction</w:t>
      </w:r>
      <w:r w:rsidR="00B02658" w:rsidRPr="00ED5E75">
        <w:rPr>
          <w:rFonts w:cstheme="minorHAnsi"/>
          <w:color w:val="141414"/>
          <w:sz w:val="24"/>
          <w:szCs w:val="24"/>
          <w:shd w:val="clear" w:color="auto" w:fill="FFFFFF"/>
        </w:rPr>
        <w:t>. The safety of your child, and of our staff, is our top priority.</w:t>
      </w:r>
    </w:p>
    <w:p w14:paraId="6F4F0D75" w14:textId="6C6A74EA" w:rsidR="00ED5E75" w:rsidRPr="00ED5E75" w:rsidRDefault="00ED5E75" w:rsidP="004310E8">
      <w:pPr>
        <w:rPr>
          <w:sz w:val="24"/>
          <w:szCs w:val="24"/>
        </w:rPr>
      </w:pPr>
      <w:r w:rsidRPr="00ED5E75">
        <w:rPr>
          <w:sz w:val="24"/>
          <w:szCs w:val="24"/>
        </w:rPr>
        <w:lastRenderedPageBreak/>
        <w:t>We will continue to provide a school place every day (8:45am – 3:15pm) for those children who parents are classed as key workers or are in one of the vulnerable categories. If you think that you may be eligible for a school place under one of those categories please contact me by email for further details. Key workers are required to provide proof of their key worker status.</w:t>
      </w:r>
    </w:p>
    <w:p w14:paraId="7344C8C4" w14:textId="77777777" w:rsidR="00ED5E75" w:rsidRDefault="00ED5E75" w:rsidP="004310E8">
      <w:pPr>
        <w:rPr>
          <w:sz w:val="24"/>
          <w:szCs w:val="24"/>
        </w:rPr>
      </w:pPr>
    </w:p>
    <w:p w14:paraId="1093C11A" w14:textId="154E2DEE" w:rsidR="004310E8" w:rsidRPr="00ED5E75" w:rsidRDefault="00ED5E75" w:rsidP="004310E8">
      <w:pPr>
        <w:rPr>
          <w:sz w:val="24"/>
          <w:szCs w:val="24"/>
        </w:rPr>
      </w:pPr>
      <w:bookmarkStart w:id="0" w:name="_GoBack"/>
      <w:bookmarkEnd w:id="0"/>
      <w:r>
        <w:rPr>
          <w:sz w:val="24"/>
          <w:szCs w:val="24"/>
        </w:rPr>
        <w:t>Take Care and Stay Safe</w:t>
      </w:r>
    </w:p>
    <w:p w14:paraId="194C0AFC" w14:textId="77777777" w:rsidR="00ED5E75" w:rsidRDefault="00ED5E75" w:rsidP="004310E8">
      <w:pPr>
        <w:rPr>
          <w:sz w:val="24"/>
          <w:szCs w:val="24"/>
        </w:rPr>
      </w:pPr>
    </w:p>
    <w:p w14:paraId="4EA84783" w14:textId="081B45A9" w:rsidR="00ED5E75" w:rsidRPr="00ED5E75" w:rsidRDefault="00ED5E75" w:rsidP="004310E8">
      <w:pPr>
        <w:rPr>
          <w:sz w:val="24"/>
          <w:szCs w:val="24"/>
        </w:rPr>
      </w:pPr>
      <w:r w:rsidRPr="00ED5E75">
        <w:rPr>
          <w:sz w:val="24"/>
          <w:szCs w:val="24"/>
        </w:rPr>
        <w:t>Kind Regards</w:t>
      </w:r>
    </w:p>
    <w:p w14:paraId="0F63B76C" w14:textId="6F917EBD" w:rsidR="00C816F2" w:rsidRDefault="00C816F2" w:rsidP="00C816F2"/>
    <w:p w14:paraId="3BB7FBCA" w14:textId="4A7CA30D" w:rsidR="00ED5E75" w:rsidRPr="00ED5E75" w:rsidRDefault="00ED5E75" w:rsidP="00C816F2">
      <w:pPr>
        <w:rPr>
          <w:sz w:val="24"/>
          <w:szCs w:val="24"/>
        </w:rPr>
      </w:pPr>
      <w:r w:rsidRPr="00ED5E75">
        <w:rPr>
          <w:sz w:val="24"/>
          <w:szCs w:val="24"/>
        </w:rPr>
        <w:t xml:space="preserve">Mrs Alison Thomas </w:t>
      </w:r>
      <w:r w:rsidRPr="00ED5E75">
        <w:rPr>
          <w:sz w:val="24"/>
          <w:szCs w:val="24"/>
        </w:rPr>
        <w:tab/>
      </w:r>
      <w:r w:rsidRPr="00ED5E75">
        <w:rPr>
          <w:sz w:val="24"/>
          <w:szCs w:val="24"/>
        </w:rPr>
        <w:tab/>
      </w:r>
      <w:r w:rsidRPr="00ED5E75">
        <w:rPr>
          <w:sz w:val="24"/>
          <w:szCs w:val="24"/>
        </w:rPr>
        <w:tab/>
        <w:t>Mr Mark Cotterill</w:t>
      </w:r>
      <w:r w:rsidRPr="00ED5E75">
        <w:rPr>
          <w:sz w:val="24"/>
          <w:szCs w:val="24"/>
        </w:rPr>
        <w:tab/>
      </w:r>
      <w:r w:rsidRPr="00ED5E75">
        <w:rPr>
          <w:sz w:val="24"/>
          <w:szCs w:val="24"/>
        </w:rPr>
        <w:tab/>
      </w:r>
      <w:r w:rsidRPr="00ED5E75">
        <w:rPr>
          <w:sz w:val="24"/>
          <w:szCs w:val="24"/>
        </w:rPr>
        <w:tab/>
        <w:t>Miss Sophie Russell</w:t>
      </w:r>
    </w:p>
    <w:p w14:paraId="2A88182C" w14:textId="2FC0D35D" w:rsidR="00ED5E75" w:rsidRPr="00ED5E75" w:rsidRDefault="00ED5E75" w:rsidP="00C816F2">
      <w:pPr>
        <w:rPr>
          <w:sz w:val="24"/>
          <w:szCs w:val="24"/>
        </w:rPr>
      </w:pPr>
      <w:r w:rsidRPr="00ED5E75">
        <w:rPr>
          <w:sz w:val="24"/>
          <w:szCs w:val="24"/>
        </w:rPr>
        <w:t>Head Teacher</w:t>
      </w:r>
      <w:r w:rsidRPr="00ED5E75">
        <w:rPr>
          <w:sz w:val="24"/>
          <w:szCs w:val="24"/>
        </w:rPr>
        <w:tab/>
      </w:r>
      <w:r w:rsidRPr="00ED5E75">
        <w:rPr>
          <w:sz w:val="24"/>
          <w:szCs w:val="24"/>
        </w:rPr>
        <w:tab/>
      </w:r>
      <w:r w:rsidRPr="00ED5E75">
        <w:rPr>
          <w:sz w:val="24"/>
          <w:szCs w:val="24"/>
        </w:rPr>
        <w:tab/>
      </w:r>
      <w:r w:rsidRPr="00ED5E75">
        <w:rPr>
          <w:sz w:val="24"/>
          <w:szCs w:val="24"/>
        </w:rPr>
        <w:tab/>
        <w:t>Chair of Governors</w:t>
      </w:r>
      <w:r w:rsidRPr="00ED5E75">
        <w:rPr>
          <w:sz w:val="24"/>
          <w:szCs w:val="24"/>
        </w:rPr>
        <w:tab/>
      </w:r>
      <w:r w:rsidRPr="00ED5E75">
        <w:rPr>
          <w:sz w:val="24"/>
          <w:szCs w:val="24"/>
        </w:rPr>
        <w:tab/>
      </w:r>
      <w:r w:rsidRPr="00ED5E75">
        <w:rPr>
          <w:sz w:val="24"/>
          <w:szCs w:val="24"/>
        </w:rPr>
        <w:tab/>
        <w:t>Vice-Chair of Governors</w:t>
      </w:r>
    </w:p>
    <w:p w14:paraId="7F806DD1" w14:textId="77777777" w:rsidR="0066244B" w:rsidRDefault="0066244B" w:rsidP="00C816F2"/>
    <w:sectPr w:rsidR="0066244B" w:rsidSect="00684B45">
      <w:headerReference w:type="even" r:id="rId10"/>
      <w:headerReference w:type="default" r:id="rId11"/>
      <w:footerReference w:type="even" r:id="rId12"/>
      <w:footerReference w:type="default" r:id="rId13"/>
      <w:headerReference w:type="first" r:id="rId14"/>
      <w:footerReference w:type="first" r:id="rId15"/>
      <w:pgSz w:w="11906" w:h="16838"/>
      <w:pgMar w:top="567" w:right="851" w:bottom="567"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3CB9E09" w14:textId="77777777" w:rsidR="00AC7B17" w:rsidRDefault="00AC7B17" w:rsidP="0066244B">
      <w:pPr>
        <w:spacing w:after="0" w:line="240" w:lineRule="auto"/>
      </w:pPr>
      <w:r>
        <w:separator/>
      </w:r>
    </w:p>
  </w:endnote>
  <w:endnote w:type="continuationSeparator" w:id="0">
    <w:p w14:paraId="1D61810D" w14:textId="77777777" w:rsidR="00AC7B17" w:rsidRDefault="00AC7B17" w:rsidP="006624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82AAA0" w14:textId="77777777" w:rsidR="002F70EB" w:rsidRDefault="002F70E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5918B7" w14:textId="77777777" w:rsidR="00EE4734" w:rsidRDefault="008E735A" w:rsidP="00EE4734">
    <w:pPr>
      <w:rPr>
        <w:color w:val="0070C0"/>
      </w:rPr>
    </w:pPr>
    <w:r w:rsidRPr="007643A0">
      <w:rPr>
        <w:color w:val="0070C0"/>
      </w:rPr>
      <w:t>Southglade Primary and Nursery School is committed to safeguarding and promoting the welfare of children and young people and expects all staff and volunteers to share this commitment.</w:t>
    </w:r>
  </w:p>
  <w:p w14:paraId="2815F4A8" w14:textId="77777777" w:rsidR="0066244B" w:rsidRPr="004310E8" w:rsidRDefault="0066244B" w:rsidP="00EE4734">
    <w:r w:rsidRPr="00C816F2">
      <w:rPr>
        <w:rFonts w:ascii="Times New Roman" w:eastAsia="Times New Roman" w:hAnsi="Times New Roman" w:cs="Times New Roman"/>
        <w:noProof/>
        <w:sz w:val="24"/>
        <w:szCs w:val="24"/>
        <w:lang w:eastAsia="en-GB"/>
      </w:rPr>
      <w:drawing>
        <wp:inline distT="0" distB="0" distL="0" distR="0" wp14:anchorId="05D95BB7" wp14:editId="7EA02643">
          <wp:extent cx="590550" cy="386671"/>
          <wp:effectExtent l="0" t="0" r="0" b="0"/>
          <wp:docPr id="8" name="Picture 8" descr="Education-logo-medium-for-we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ducation-logo-medium-for-web"/>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flipH="1">
                    <a:off x="0" y="0"/>
                    <a:ext cx="706366" cy="462503"/>
                  </a:xfrm>
                  <a:prstGeom prst="rect">
                    <a:avLst/>
                  </a:prstGeom>
                  <a:noFill/>
                  <a:ln>
                    <a:noFill/>
                  </a:ln>
                </pic:spPr>
              </pic:pic>
            </a:graphicData>
          </a:graphic>
        </wp:inline>
      </w:drawing>
    </w:r>
    <w:r w:rsidRPr="00C816F2">
      <w:rPr>
        <w:rFonts w:ascii="Times New Roman" w:eastAsia="Times New Roman" w:hAnsi="Times New Roman" w:cs="Times New Roman"/>
        <w:sz w:val="24"/>
        <w:szCs w:val="24"/>
      </w:rPr>
      <w:t xml:space="preserve"> </w:t>
    </w:r>
    <w:r w:rsidRPr="00C816F2">
      <w:rPr>
        <w:rFonts w:ascii="Times New Roman" w:eastAsia="Times New Roman" w:hAnsi="Times New Roman" w:cs="Times New Roman"/>
        <w:noProof/>
        <w:sz w:val="24"/>
        <w:szCs w:val="24"/>
        <w:lang w:eastAsia="en-GB"/>
      </w:rPr>
      <w:drawing>
        <wp:inline distT="0" distB="0" distL="0" distR="0" wp14:anchorId="60E8CDAD" wp14:editId="5E275112">
          <wp:extent cx="523875" cy="392906"/>
          <wp:effectExtent l="0" t="0" r="0" b="7620"/>
          <wp:docPr id="9" name="Picture 9" descr="nationa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ational logo"/>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554834" cy="416125"/>
                  </a:xfrm>
                  <a:prstGeom prst="rect">
                    <a:avLst/>
                  </a:prstGeom>
                  <a:noFill/>
                  <a:ln>
                    <a:noFill/>
                  </a:ln>
                </pic:spPr>
              </pic:pic>
            </a:graphicData>
          </a:graphic>
        </wp:inline>
      </w:drawing>
    </w:r>
    <w:r w:rsidR="002F70EB">
      <w:rPr>
        <w:rFonts w:ascii="Times New Roman" w:eastAsia="Times New Roman" w:hAnsi="Times New Roman" w:cs="Times New Roman"/>
        <w:sz w:val="24"/>
        <w:szCs w:val="24"/>
      </w:rPr>
      <w:t xml:space="preserve"> </w:t>
    </w:r>
    <w:r w:rsidRPr="00C816F2">
      <w:rPr>
        <w:rFonts w:ascii="Times New Roman" w:eastAsia="Times New Roman" w:hAnsi="Times New Roman" w:cs="Times New Roman"/>
        <w:noProof/>
        <w:sz w:val="20"/>
        <w:szCs w:val="24"/>
        <w:lang w:eastAsia="en-GB"/>
      </w:rPr>
      <w:drawing>
        <wp:inline distT="0" distB="0" distL="0" distR="0" wp14:anchorId="255DF69C" wp14:editId="20CA74B3">
          <wp:extent cx="447041" cy="314325"/>
          <wp:effectExtent l="0" t="0" r="0" b="9525"/>
          <wp:docPr id="10" name="Picture 10" descr="ISAfoundation[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SAfoundation[1]"/>
                  <pic:cNvPicPr>
                    <a:picLocks noChangeAspect="1" noChangeArrowheads="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0" y="0"/>
                    <a:ext cx="465821" cy="327530"/>
                  </a:xfrm>
                  <a:prstGeom prst="rect">
                    <a:avLst/>
                  </a:prstGeom>
                  <a:noFill/>
                  <a:ln>
                    <a:noFill/>
                  </a:ln>
                </pic:spPr>
              </pic:pic>
            </a:graphicData>
          </a:graphic>
        </wp:inline>
      </w:drawing>
    </w:r>
    <w:r w:rsidRPr="00C816F2">
      <w:rPr>
        <w:rFonts w:ascii="Times New Roman" w:eastAsia="Times New Roman" w:hAnsi="Times New Roman" w:cs="Times New Roman"/>
        <w:sz w:val="24"/>
        <w:szCs w:val="24"/>
      </w:rPr>
      <w:t xml:space="preserve"> </w:t>
    </w:r>
    <w:r w:rsidRPr="00C816F2">
      <w:rPr>
        <w:rFonts w:ascii="Times New Roman" w:eastAsia="Times New Roman" w:hAnsi="Times New Roman" w:cs="Times New Roman"/>
        <w:noProof/>
        <w:sz w:val="24"/>
        <w:szCs w:val="24"/>
        <w:lang w:eastAsia="en-GB"/>
      </w:rPr>
      <w:drawing>
        <wp:inline distT="0" distB="0" distL="0" distR="0" wp14:anchorId="11EBA915" wp14:editId="18C24AFF">
          <wp:extent cx="400050" cy="313371"/>
          <wp:effectExtent l="0" t="0" r="0" b="0"/>
          <wp:docPr id="11" name="Picture 11" descr="PESSYP_KM_ACTIVE_4C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ESSYP_KM_ACTIVE_4CP"/>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420057" cy="329043"/>
                  </a:xfrm>
                  <a:prstGeom prst="rect">
                    <a:avLst/>
                  </a:prstGeom>
                  <a:noFill/>
                  <a:ln>
                    <a:noFill/>
                  </a:ln>
                </pic:spPr>
              </pic:pic>
            </a:graphicData>
          </a:graphic>
        </wp:inline>
      </w:drawing>
    </w:r>
    <w:r w:rsidRPr="00C816F2">
      <w:rPr>
        <w:rFonts w:ascii="Times New Roman" w:eastAsia="Times New Roman" w:hAnsi="Times New Roman" w:cs="Times New Roman"/>
        <w:sz w:val="24"/>
        <w:szCs w:val="24"/>
      </w:rPr>
      <w:t xml:space="preserve">  </w:t>
    </w:r>
    <w:r w:rsidRPr="00C816F2">
      <w:rPr>
        <w:rFonts w:ascii="Times New Roman" w:eastAsia="Times New Roman" w:hAnsi="Times New Roman" w:cs="Times New Roman"/>
        <w:noProof/>
        <w:sz w:val="24"/>
        <w:szCs w:val="24"/>
        <w:lang w:eastAsia="en-GB"/>
      </w:rPr>
      <w:drawing>
        <wp:inline distT="0" distB="0" distL="0" distR="0" wp14:anchorId="70C3CD3C" wp14:editId="22A56445">
          <wp:extent cx="446435" cy="400050"/>
          <wp:effectExtent l="0" t="0" r="0" b="0"/>
          <wp:docPr id="12" name="Picture 12" descr="ics_logo_sm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cs_logo_small"/>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470851" cy="421929"/>
                  </a:xfrm>
                  <a:prstGeom prst="rect">
                    <a:avLst/>
                  </a:prstGeom>
                  <a:noFill/>
                  <a:ln>
                    <a:noFill/>
                  </a:ln>
                </pic:spPr>
              </pic:pic>
            </a:graphicData>
          </a:graphic>
        </wp:inline>
      </w:drawing>
    </w:r>
    <w:r w:rsidRPr="00C816F2">
      <w:rPr>
        <w:rFonts w:ascii="Times New Roman" w:eastAsia="Times New Roman" w:hAnsi="Times New Roman" w:cs="Times New Roman"/>
        <w:noProof/>
        <w:sz w:val="24"/>
        <w:szCs w:val="24"/>
        <w:lang w:eastAsia="en-GB"/>
      </w:rPr>
      <w:drawing>
        <wp:inline distT="0" distB="0" distL="0" distR="0" wp14:anchorId="3E046D14" wp14:editId="4AD97314">
          <wp:extent cx="685800" cy="228600"/>
          <wp:effectExtent l="0" t="0" r="0" b="0"/>
          <wp:docPr id="13" name="Picture 13" descr="lit_icon_flyer_green[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lit_icon_flyer_green[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85800" cy="228600"/>
                  </a:xfrm>
                  <a:prstGeom prst="rect">
                    <a:avLst/>
                  </a:prstGeom>
                  <a:noFill/>
                  <a:ln>
                    <a:noFill/>
                  </a:ln>
                </pic:spPr>
              </pic:pic>
            </a:graphicData>
          </a:graphic>
        </wp:inline>
      </w:drawing>
    </w:r>
    <w:r w:rsidR="00432A12">
      <w:rPr>
        <w:rFonts w:ascii="Times New Roman" w:eastAsia="Times New Roman" w:hAnsi="Times New Roman" w:cs="Times New Roman"/>
        <w:sz w:val="24"/>
        <w:szCs w:val="24"/>
      </w:rPr>
      <w:t xml:space="preserve"> </w:t>
    </w:r>
    <w:r w:rsidR="008E735A">
      <w:rPr>
        <w:rFonts w:ascii="Times New Roman" w:eastAsia="Times New Roman" w:hAnsi="Times New Roman" w:cs="Times New Roman"/>
        <w:sz w:val="24"/>
        <w:szCs w:val="24"/>
      </w:rPr>
      <w:t xml:space="preserve"> </w:t>
    </w:r>
    <w:r w:rsidR="008E735A">
      <w:rPr>
        <w:noProof/>
        <w:lang w:eastAsia="en-GB"/>
      </w:rPr>
      <w:drawing>
        <wp:inline distT="0" distB="0" distL="0" distR="0" wp14:anchorId="1320A5CD" wp14:editId="668573A6">
          <wp:extent cx="304800" cy="326537"/>
          <wp:effectExtent l="0" t="0" r="0" b="0"/>
          <wp:docPr id="3" name="Picture 3" descr="http://heathfieldprimary.org.uk/wp/wp-content/uploads/2017/07/ns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heathfieldprimary.org.uk/wp/wp-content/uploads/2017/07/nst.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36360" cy="360348"/>
                  </a:xfrm>
                  <a:prstGeom prst="rect">
                    <a:avLst/>
                  </a:prstGeom>
                  <a:noFill/>
                  <a:ln>
                    <a:noFill/>
                  </a:ln>
                </pic:spPr>
              </pic:pic>
            </a:graphicData>
          </a:graphic>
        </wp:inline>
      </w:drawing>
    </w:r>
    <w:r w:rsidR="00A74807">
      <w:rPr>
        <w:rFonts w:ascii="Times New Roman" w:eastAsia="Times New Roman" w:hAnsi="Times New Roman" w:cs="Times New Roman"/>
        <w:sz w:val="24"/>
        <w:szCs w:val="24"/>
      </w:rPr>
      <w:t xml:space="preserve"> </w:t>
    </w:r>
    <w:r w:rsidR="00A74807" w:rsidRPr="00A74807">
      <w:rPr>
        <w:rFonts w:ascii="Times New Roman" w:eastAsia="Times New Roman" w:hAnsi="Times New Roman" w:cs="Times New Roman"/>
        <w:noProof/>
        <w:sz w:val="24"/>
        <w:szCs w:val="24"/>
        <w:lang w:eastAsia="en-GB"/>
      </w:rPr>
      <w:drawing>
        <wp:inline distT="0" distB="0" distL="0" distR="0" wp14:anchorId="28B2A0C4" wp14:editId="67CE4389">
          <wp:extent cx="400050" cy="400050"/>
          <wp:effectExtent l="0" t="0" r="0" b="0"/>
          <wp:docPr id="4" name="Picture 4" descr="C:\Users\angela.main\AppData\Local\Microsoft\Windows\INetCache\Content.Outlook\4ONVO1BY\web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ngela.main\AppData\Local\Microsoft\Windows\INetCache\Content.Outlook\4ONVO1BY\weblogo.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0050" cy="400050"/>
                  </a:xfrm>
                  <a:prstGeom prst="rect">
                    <a:avLst/>
                  </a:prstGeom>
                  <a:noFill/>
                  <a:ln>
                    <a:noFill/>
                  </a:ln>
                </pic:spPr>
              </pic:pic>
            </a:graphicData>
          </a:graphic>
        </wp:inline>
      </w:drawing>
    </w:r>
    <w:r w:rsidR="00A10711">
      <w:rPr>
        <w:rFonts w:ascii="Times New Roman" w:eastAsia="Times New Roman" w:hAnsi="Times New Roman" w:cs="Times New Roman"/>
        <w:noProof/>
        <w:sz w:val="24"/>
        <w:szCs w:val="24"/>
        <w:lang w:eastAsia="en-GB"/>
      </w:rPr>
      <w:t xml:space="preserve">  </w:t>
    </w:r>
    <w:r w:rsidR="00F44FC4" w:rsidRPr="00F44FC4">
      <w:rPr>
        <w:rFonts w:ascii="Calibri" w:eastAsia="Calibri" w:hAnsi="Calibri" w:cs="Times New Roman"/>
        <w:noProof/>
        <w:color w:val="0000FF"/>
        <w:sz w:val="20"/>
        <w:szCs w:val="20"/>
        <w:lang w:eastAsia="en-GB"/>
      </w:rPr>
      <w:drawing>
        <wp:inline distT="0" distB="0" distL="0" distR="0" wp14:anchorId="6F01D1C8" wp14:editId="33D9DEE4">
          <wp:extent cx="337038" cy="333375"/>
          <wp:effectExtent l="0" t="0" r="6350" b="0"/>
          <wp:docPr id="6" name="x_Picture 1" descr="NL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x_Picture 1" descr="NLT"/>
                  <pic:cNvPicPr>
                    <a:picLocks noChangeAspect="1" noChangeArrowheads="1"/>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348844" cy="345053"/>
                  </a:xfrm>
                  <a:prstGeom prst="rect">
                    <a:avLst/>
                  </a:prstGeom>
                  <a:noFill/>
                  <a:ln>
                    <a:noFill/>
                  </a:ln>
                </pic:spPr>
              </pic:pic>
            </a:graphicData>
          </a:graphic>
        </wp:inline>
      </w:drawing>
    </w:r>
    <w:r w:rsidR="00EE4734">
      <w:rPr>
        <w:rFonts w:ascii="Times New Roman" w:eastAsia="Times New Roman" w:hAnsi="Times New Roman" w:cs="Times New Roman"/>
        <w:noProof/>
        <w:sz w:val="24"/>
        <w:szCs w:val="24"/>
        <w:lang w:eastAsia="en-GB"/>
      </w:rPr>
      <w:drawing>
        <wp:inline distT="0" distB="0" distL="0" distR="0" wp14:anchorId="4848A6C5" wp14:editId="2632BA85">
          <wp:extent cx="587375" cy="304529"/>
          <wp:effectExtent l="0" t="0" r="3175" b="63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08072" cy="315260"/>
                  </a:xfrm>
                  <a:prstGeom prst="rect">
                    <a:avLst/>
                  </a:prstGeom>
                  <a:noFill/>
                </pic:spPr>
              </pic:pic>
            </a:graphicData>
          </a:graphic>
        </wp:inline>
      </w:drawing>
    </w:r>
    <w:r w:rsidR="00EE4734">
      <w:rPr>
        <w:rFonts w:ascii="Times New Roman" w:eastAsia="Times New Roman" w:hAnsi="Times New Roman" w:cs="Times New Roman"/>
        <w:noProof/>
        <w:sz w:val="24"/>
        <w:szCs w:val="24"/>
        <w:lang w:eastAsia="en-GB"/>
      </w:rPr>
      <w:drawing>
        <wp:inline distT="0" distB="0" distL="0" distR="0" wp14:anchorId="032A49D3" wp14:editId="085EDE66">
          <wp:extent cx="504825" cy="504825"/>
          <wp:effectExtent l="0" t="0" r="9525"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04825" cy="504825"/>
                  </a:xfrm>
                  <a:prstGeom prst="rect">
                    <a:avLst/>
                  </a:prstGeom>
                  <a:noFill/>
                </pic:spPr>
              </pic:pic>
            </a:graphicData>
          </a:graphic>
        </wp:inline>
      </w:drawing>
    </w:r>
    <w:r w:rsidR="002F70EB">
      <w:rPr>
        <w:rFonts w:ascii="Times New Roman" w:eastAsia="Times New Roman" w:hAnsi="Times New Roman" w:cs="Times New Roman"/>
        <w:noProof/>
        <w:sz w:val="24"/>
        <w:szCs w:val="24"/>
        <w:lang w:eastAsia="en-GB"/>
      </w:rPr>
      <w:drawing>
        <wp:inline distT="0" distB="0" distL="0" distR="0" wp14:anchorId="3A86B21E" wp14:editId="5C6C092C">
          <wp:extent cx="831081" cy="323850"/>
          <wp:effectExtent l="0" t="0" r="762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866723" cy="337739"/>
                  </a:xfrm>
                  <a:prstGeom prst="rect">
                    <a:avLst/>
                  </a:prstGeom>
                  <a:noFill/>
                </pic:spPr>
              </pic:pic>
            </a:graphicData>
          </a:graphic>
        </wp:inline>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567529" w14:textId="77777777" w:rsidR="002F70EB" w:rsidRDefault="002F70E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32D4979" w14:textId="77777777" w:rsidR="00AC7B17" w:rsidRDefault="00AC7B17" w:rsidP="0066244B">
      <w:pPr>
        <w:spacing w:after="0" w:line="240" w:lineRule="auto"/>
      </w:pPr>
      <w:r>
        <w:separator/>
      </w:r>
    </w:p>
  </w:footnote>
  <w:footnote w:type="continuationSeparator" w:id="0">
    <w:p w14:paraId="46973BF3" w14:textId="77777777" w:rsidR="00AC7B17" w:rsidRDefault="00AC7B17" w:rsidP="0066244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1DBE74" w14:textId="77777777" w:rsidR="002F70EB" w:rsidRDefault="002F70E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D45AB5" w14:textId="77777777" w:rsidR="002F70EB" w:rsidRDefault="002F70E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00E1A8" w14:textId="77777777" w:rsidR="002F70EB" w:rsidRDefault="002F70E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3F1B"/>
    <w:rsid w:val="000A3F1B"/>
    <w:rsid w:val="000B05D3"/>
    <w:rsid w:val="001606A5"/>
    <w:rsid w:val="001A2817"/>
    <w:rsid w:val="00217F65"/>
    <w:rsid w:val="00282E4F"/>
    <w:rsid w:val="0028366E"/>
    <w:rsid w:val="002A2D0E"/>
    <w:rsid w:val="002E6E5A"/>
    <w:rsid w:val="002F70EB"/>
    <w:rsid w:val="0038391B"/>
    <w:rsid w:val="003D5D42"/>
    <w:rsid w:val="003F6638"/>
    <w:rsid w:val="004310E8"/>
    <w:rsid w:val="00432A12"/>
    <w:rsid w:val="00490501"/>
    <w:rsid w:val="00555C94"/>
    <w:rsid w:val="00592E88"/>
    <w:rsid w:val="0066244B"/>
    <w:rsid w:val="00684B45"/>
    <w:rsid w:val="007643A0"/>
    <w:rsid w:val="00795F5B"/>
    <w:rsid w:val="007E2C3E"/>
    <w:rsid w:val="007E325A"/>
    <w:rsid w:val="008B67C4"/>
    <w:rsid w:val="008E5EBB"/>
    <w:rsid w:val="008E735A"/>
    <w:rsid w:val="00993669"/>
    <w:rsid w:val="009B3BCD"/>
    <w:rsid w:val="00A10711"/>
    <w:rsid w:val="00A74807"/>
    <w:rsid w:val="00A77CA6"/>
    <w:rsid w:val="00AC7B17"/>
    <w:rsid w:val="00B02658"/>
    <w:rsid w:val="00BC0C0E"/>
    <w:rsid w:val="00BD559E"/>
    <w:rsid w:val="00C816F2"/>
    <w:rsid w:val="00CD721A"/>
    <w:rsid w:val="00CF684A"/>
    <w:rsid w:val="00D33051"/>
    <w:rsid w:val="00D632CF"/>
    <w:rsid w:val="00EB30FE"/>
    <w:rsid w:val="00EC1F91"/>
    <w:rsid w:val="00ED5E75"/>
    <w:rsid w:val="00EE4734"/>
    <w:rsid w:val="00F44FC4"/>
    <w:rsid w:val="00F6661D"/>
    <w:rsid w:val="00FA2A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4D2537F3"/>
  <w15:docId w15:val="{12E97CED-5DB0-43C2-B7C4-73CB1C4C04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A3F1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A3F1B"/>
    <w:rPr>
      <w:rFonts w:ascii="Tahoma" w:hAnsi="Tahoma" w:cs="Tahoma"/>
      <w:sz w:val="16"/>
      <w:szCs w:val="16"/>
    </w:rPr>
  </w:style>
  <w:style w:type="paragraph" w:styleId="Header">
    <w:name w:val="header"/>
    <w:basedOn w:val="Normal"/>
    <w:link w:val="HeaderChar"/>
    <w:uiPriority w:val="99"/>
    <w:unhideWhenUsed/>
    <w:rsid w:val="0066244B"/>
    <w:pPr>
      <w:tabs>
        <w:tab w:val="center" w:pos="4513"/>
        <w:tab w:val="right" w:pos="9026"/>
      </w:tabs>
      <w:spacing w:after="0" w:line="240" w:lineRule="auto"/>
    </w:pPr>
  </w:style>
  <w:style w:type="character" w:customStyle="1" w:styleId="HeaderChar">
    <w:name w:val="Header Char"/>
    <w:basedOn w:val="DefaultParagraphFont"/>
    <w:link w:val="Header"/>
    <w:uiPriority w:val="99"/>
    <w:rsid w:val="0066244B"/>
  </w:style>
  <w:style w:type="paragraph" w:styleId="Footer">
    <w:name w:val="footer"/>
    <w:basedOn w:val="Normal"/>
    <w:link w:val="FooterChar"/>
    <w:uiPriority w:val="99"/>
    <w:unhideWhenUsed/>
    <w:rsid w:val="0066244B"/>
    <w:pPr>
      <w:tabs>
        <w:tab w:val="center" w:pos="4513"/>
        <w:tab w:val="right" w:pos="9026"/>
      </w:tabs>
      <w:spacing w:after="0" w:line="240" w:lineRule="auto"/>
    </w:pPr>
  </w:style>
  <w:style w:type="character" w:customStyle="1" w:styleId="FooterChar">
    <w:name w:val="Footer Char"/>
    <w:basedOn w:val="DefaultParagraphFont"/>
    <w:link w:val="Footer"/>
    <w:uiPriority w:val="99"/>
    <w:rsid w:val="0066244B"/>
  </w:style>
  <w:style w:type="character" w:styleId="Strong">
    <w:name w:val="Strong"/>
    <w:basedOn w:val="DefaultParagraphFont"/>
    <w:uiPriority w:val="22"/>
    <w:qFormat/>
    <w:rsid w:val="00F6661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3.xml"/></Relationships>
</file>

<file path=word/_rels/footer2.xml.rels><?xml version="1.0" encoding="UTF-8" standalone="yes"?>
<Relationships xmlns="http://schemas.openxmlformats.org/package/2006/relationships"><Relationship Id="rId8" Type="http://schemas.openxmlformats.org/officeDocument/2006/relationships/image" Target="media/image9.jpeg"/><Relationship Id="rId13" Type="http://schemas.openxmlformats.org/officeDocument/2006/relationships/image" Target="media/image13.png"/><Relationship Id="rId3" Type="http://schemas.openxmlformats.org/officeDocument/2006/relationships/image" Target="media/image4.jpeg"/><Relationship Id="rId7" Type="http://schemas.openxmlformats.org/officeDocument/2006/relationships/image" Target="media/image8.jpeg"/><Relationship Id="rId12" Type="http://schemas.openxmlformats.org/officeDocument/2006/relationships/image" Target="media/image12.png"/><Relationship Id="rId2" Type="http://schemas.openxmlformats.org/officeDocument/2006/relationships/image" Target="media/image3.jpeg"/><Relationship Id="rId1" Type="http://schemas.openxmlformats.org/officeDocument/2006/relationships/image" Target="media/image2.png"/><Relationship Id="rId6" Type="http://schemas.openxmlformats.org/officeDocument/2006/relationships/image" Target="media/image7.jpeg"/><Relationship Id="rId11" Type="http://schemas.openxmlformats.org/officeDocument/2006/relationships/image" Target="media/image11.png"/><Relationship Id="rId5" Type="http://schemas.openxmlformats.org/officeDocument/2006/relationships/image" Target="media/image6.png"/><Relationship Id="rId10" Type="http://schemas.openxmlformats.org/officeDocument/2006/relationships/image" Target="cid:image001.gif@01D3FE7C.028B9BE0" TargetMode="External"/><Relationship Id="rId4" Type="http://schemas.openxmlformats.org/officeDocument/2006/relationships/image" Target="media/image5.jpeg"/><Relationship Id="rId9" Type="http://schemas.openxmlformats.org/officeDocument/2006/relationships/image" Target="media/image10.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FB8D68DC24C094D887290D5F578F37F" ma:contentTypeVersion="13" ma:contentTypeDescription="Create a new document." ma:contentTypeScope="" ma:versionID="d1aca075def91cbd72539b32b82a88f3">
  <xsd:schema xmlns:xsd="http://www.w3.org/2001/XMLSchema" xmlns:xs="http://www.w3.org/2001/XMLSchema" xmlns:p="http://schemas.microsoft.com/office/2006/metadata/properties" xmlns:ns3="2d16f22d-ccf9-49b4-997e-2f0c7cebfbf4" xmlns:ns4="56a4a2d4-fc99-4974-9cd9-93c7c3bef011" targetNamespace="http://schemas.microsoft.com/office/2006/metadata/properties" ma:root="true" ma:fieldsID="c7226b7ab8484cd5a88bdf979d18c62b" ns3:_="" ns4:_="">
    <xsd:import namespace="2d16f22d-ccf9-49b4-997e-2f0c7cebfbf4"/>
    <xsd:import namespace="56a4a2d4-fc99-4974-9cd9-93c7c3bef011"/>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Location" minOccurs="0"/>
                <xsd:element ref="ns4:MediaServiceOCR" minOccurs="0"/>
                <xsd:element ref="ns4:MediaServiceGenerationTime" minOccurs="0"/>
                <xsd:element ref="ns4:MediaServiceEventHashCod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d16f22d-ccf9-49b4-997e-2f0c7cebfbf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6a4a2d4-fc99-4974-9cd9-93c7c3bef011"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MediaServiceAutoTags" ma:internalName="MediaServiceAutoTags" ma:readOnly="true">
      <xsd:simpleType>
        <xsd:restriction base="dms:Text"/>
      </xsd:simpleType>
    </xsd:element>
    <xsd:element name="MediaServiceLocation" ma:index="15" nillable="true" ma:displayName="MediaServiceLocation" ma:internalName="MediaServiceLocatio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227C86E-20B3-45CD-A6C3-9A4A90ADDF30}">
  <ds:schemaRefs>
    <ds:schemaRef ds:uri="http://schemas.microsoft.com/sharepoint/v3/contenttype/forms"/>
  </ds:schemaRefs>
</ds:datastoreItem>
</file>

<file path=customXml/itemProps2.xml><?xml version="1.0" encoding="utf-8"?>
<ds:datastoreItem xmlns:ds="http://schemas.openxmlformats.org/officeDocument/2006/customXml" ds:itemID="{E0B675D7-7D64-4ACA-884A-18ED39889B03}">
  <ds:schemaRefs>
    <ds:schemaRef ds:uri="56a4a2d4-fc99-4974-9cd9-93c7c3bef011"/>
    <ds:schemaRef ds:uri="http://schemas.openxmlformats.org/package/2006/metadata/core-properties"/>
    <ds:schemaRef ds:uri="http://purl.org/dc/elements/1.1/"/>
    <ds:schemaRef ds:uri="http://www.w3.org/XML/1998/namespace"/>
    <ds:schemaRef ds:uri="http://purl.org/dc/terms/"/>
    <ds:schemaRef ds:uri="http://purl.org/dc/dcmitype/"/>
    <ds:schemaRef ds:uri="2d16f22d-ccf9-49b4-997e-2f0c7cebfbf4"/>
    <ds:schemaRef ds:uri="http://schemas.microsoft.com/office/infopath/2007/PartnerControls"/>
    <ds:schemaRef ds:uri="http://schemas.microsoft.com/office/2006/documentManagement/types"/>
    <ds:schemaRef ds:uri="http://schemas.microsoft.com/office/2006/metadata/properties"/>
  </ds:schemaRefs>
</ds:datastoreItem>
</file>

<file path=customXml/itemProps3.xml><?xml version="1.0" encoding="utf-8"?>
<ds:datastoreItem xmlns:ds="http://schemas.openxmlformats.org/officeDocument/2006/customXml" ds:itemID="{9BBD3364-44FE-49D1-8F1D-4D564BD11B5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d16f22d-ccf9-49b4-997e-2f0c7cebfbf4"/>
    <ds:schemaRef ds:uri="56a4a2d4-fc99-4974-9cd9-93c7c3bef01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470</Words>
  <Characters>2681</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Alison Thomas</cp:lastModifiedBy>
  <cp:revision>2</cp:revision>
  <cp:lastPrinted>2017-11-10T09:57:00Z</cp:lastPrinted>
  <dcterms:created xsi:type="dcterms:W3CDTF">2020-05-28T10:12:00Z</dcterms:created>
  <dcterms:modified xsi:type="dcterms:W3CDTF">2020-05-28T10:12:00Z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0x0101003FB8D68DC24C094D887290D5F578F37F</vt:lpwstr>
  </property>
</Properties>
</file>