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421"/>
        <w:tblW w:w="22856" w:type="dxa"/>
        <w:tblLook w:val="04A0" w:firstRow="1" w:lastRow="0" w:firstColumn="1" w:lastColumn="0" w:noHBand="0" w:noVBand="1"/>
      </w:tblPr>
      <w:tblGrid>
        <w:gridCol w:w="14454"/>
        <w:gridCol w:w="8402"/>
      </w:tblGrid>
      <w:tr w:rsidR="00710B79" w:rsidRPr="00BA289A" w14:paraId="458B3F03" w14:textId="77777777" w:rsidTr="00AF4D7C">
        <w:trPr>
          <w:trHeight w:val="774"/>
        </w:trPr>
        <w:tc>
          <w:tcPr>
            <w:tcW w:w="22856" w:type="dxa"/>
            <w:gridSpan w:val="2"/>
          </w:tcPr>
          <w:p w14:paraId="57ADD168" w14:textId="200C3EDD" w:rsidR="00710B79" w:rsidRPr="00BA289A" w:rsidRDefault="00710B79" w:rsidP="00AF4D7C">
            <w:pPr>
              <w:jc w:val="center"/>
              <w:rPr>
                <w:rFonts w:ascii="Sassoon Infant Std" w:hAnsi="Sassoon Infant Std"/>
                <w:sz w:val="32"/>
              </w:rPr>
            </w:pPr>
            <w:r w:rsidRPr="00BA289A">
              <w:rPr>
                <w:rFonts w:ascii="Sassoon Infant Std" w:hAnsi="Sassoon Infant Std"/>
                <w:sz w:val="32"/>
              </w:rPr>
              <w:t xml:space="preserve">Year </w:t>
            </w:r>
            <w:r w:rsidR="00700871">
              <w:rPr>
                <w:rFonts w:ascii="Sassoon Infant Std" w:hAnsi="Sassoon Infant Std"/>
                <w:sz w:val="32"/>
              </w:rPr>
              <w:t>5</w:t>
            </w:r>
            <w:r w:rsidR="009C0F27" w:rsidRPr="00BA289A">
              <w:rPr>
                <w:rFonts w:ascii="Sassoon Infant Std" w:hAnsi="Sassoon Infant Std"/>
                <w:sz w:val="32"/>
              </w:rPr>
              <w:t xml:space="preserve">: </w:t>
            </w:r>
            <w:r w:rsidR="00B04CCB" w:rsidRPr="00BA289A">
              <w:rPr>
                <w:rFonts w:ascii="Sassoon Infant Std" w:hAnsi="Sassoon Infant Std"/>
                <w:sz w:val="32"/>
              </w:rPr>
              <w:t xml:space="preserve"> </w:t>
            </w:r>
            <w:r w:rsidR="00700871">
              <w:rPr>
                <w:rFonts w:ascii="Sassoon Infant Std" w:hAnsi="Sassoon Infant Std"/>
                <w:sz w:val="32"/>
              </w:rPr>
              <w:t>Spring 2</w:t>
            </w:r>
            <w:r w:rsidR="004F0715" w:rsidRPr="00BA289A">
              <w:rPr>
                <w:rFonts w:ascii="Sassoon Infant Std" w:hAnsi="Sassoon Infant Std"/>
                <w:sz w:val="32"/>
              </w:rPr>
              <w:t>: Design and Technology</w:t>
            </w:r>
          </w:p>
          <w:p w14:paraId="424754C1" w14:textId="4F2D2D52" w:rsidR="00871DD0" w:rsidRPr="00BA289A" w:rsidRDefault="00710B79" w:rsidP="00AF4D7C">
            <w:pPr>
              <w:jc w:val="center"/>
              <w:rPr>
                <w:rFonts w:ascii="Sassoon Infant Std" w:hAnsi="Sassoon Infant Std"/>
                <w:sz w:val="24"/>
              </w:rPr>
            </w:pPr>
            <w:r w:rsidRPr="00BA289A">
              <w:rPr>
                <w:rFonts w:ascii="Sassoon Infant Std" w:hAnsi="Sassoon Infant Std"/>
                <w:sz w:val="24"/>
              </w:rPr>
              <w:t>Enquiry Question:</w:t>
            </w:r>
            <w:r w:rsidR="00871DD0" w:rsidRPr="00BA289A">
              <w:rPr>
                <w:rFonts w:ascii="Sassoon Infant Std" w:hAnsi="Sassoon Infant Std"/>
                <w:sz w:val="24"/>
              </w:rPr>
              <w:t xml:space="preserve"> </w:t>
            </w:r>
            <w:r w:rsidR="004F0715" w:rsidRPr="00BA289A">
              <w:rPr>
                <w:rFonts w:ascii="Sassoon Infant Std" w:hAnsi="Sassoon Infant Std"/>
                <w:sz w:val="24"/>
              </w:rPr>
              <w:t xml:space="preserve"> </w:t>
            </w:r>
            <w:r w:rsidR="004F0715" w:rsidRPr="00BA289A">
              <w:rPr>
                <w:rFonts w:ascii="Sassoon Infant Std" w:hAnsi="Sassoon Infant Std"/>
              </w:rPr>
              <w:t xml:space="preserve"> </w:t>
            </w:r>
            <w:r w:rsidR="004F0715" w:rsidRPr="00BA289A">
              <w:rPr>
                <w:rFonts w:ascii="Sassoon Infant Std" w:hAnsi="Sassoon Infant Std"/>
                <w:sz w:val="24"/>
              </w:rPr>
              <w:t>I wonder</w:t>
            </w:r>
            <w:r w:rsidR="00FE7766">
              <w:rPr>
                <w:rFonts w:ascii="Sassoon Infant Std" w:hAnsi="Sassoon Infant Std"/>
                <w:sz w:val="24"/>
              </w:rPr>
              <w:t>… how I can use texture and colour to create a Native American inspired bag.</w:t>
            </w:r>
          </w:p>
        </w:tc>
      </w:tr>
      <w:tr w:rsidR="00710B79" w:rsidRPr="00BA289A" w14:paraId="06428FC4" w14:textId="77777777" w:rsidTr="00AF4D7C">
        <w:trPr>
          <w:trHeight w:val="766"/>
        </w:trPr>
        <w:tc>
          <w:tcPr>
            <w:tcW w:w="22856" w:type="dxa"/>
            <w:gridSpan w:val="2"/>
          </w:tcPr>
          <w:p w14:paraId="09FD3A33" w14:textId="77777777" w:rsidR="00871DD0" w:rsidRPr="00BA289A" w:rsidRDefault="00710B79" w:rsidP="00AF4D7C">
            <w:pPr>
              <w:autoSpaceDE w:val="0"/>
              <w:autoSpaceDN w:val="0"/>
              <w:adjustRightInd w:val="0"/>
              <w:rPr>
                <w:rFonts w:ascii="Sassoon Infant Std" w:hAnsi="Sassoon Infant Std"/>
              </w:rPr>
            </w:pPr>
            <w:r w:rsidRPr="00BA289A">
              <w:rPr>
                <w:rFonts w:ascii="Sassoon Infant Std" w:hAnsi="Sassoon Infant Std"/>
              </w:rPr>
              <w:t>Objectives:</w:t>
            </w:r>
            <w:r w:rsidR="004B6CEE" w:rsidRPr="00BA289A">
              <w:rPr>
                <w:rFonts w:ascii="Sassoon Infant Std" w:hAnsi="Sassoon Infant Std" w:cs="CenturyGothic-Italic"/>
                <w:i/>
                <w:iCs/>
                <w:sz w:val="20"/>
                <w:szCs w:val="20"/>
              </w:rPr>
              <w:t xml:space="preserve"> </w:t>
            </w:r>
          </w:p>
          <w:p w14:paraId="4A4A326E" w14:textId="3667854C" w:rsidR="00710B79" w:rsidRPr="00BA289A" w:rsidRDefault="004F0715" w:rsidP="00AF4D7C">
            <w:pPr>
              <w:rPr>
                <w:rFonts w:ascii="Sassoon Infant Std" w:hAnsi="Sassoon Infant Std"/>
                <w:sz w:val="20"/>
              </w:rPr>
            </w:pPr>
            <w:r w:rsidRPr="00BA289A">
              <w:rPr>
                <w:rFonts w:ascii="Sassoon Infant Std" w:hAnsi="Sassoon Infant Std"/>
                <w:sz w:val="20"/>
              </w:rPr>
              <w:t>Use research to inform the design of functional products that are fit for purpose, aimed at a particular group of individuals.</w:t>
            </w:r>
          </w:p>
          <w:p w14:paraId="3C7179FE" w14:textId="074E92D7" w:rsidR="00B44AD2" w:rsidRPr="00BA289A" w:rsidRDefault="00B44AD2" w:rsidP="00AF4D7C">
            <w:pPr>
              <w:rPr>
                <w:rFonts w:ascii="Sassoon Infant Std" w:hAnsi="Sassoon Infant Std"/>
                <w:sz w:val="20"/>
              </w:rPr>
            </w:pPr>
            <w:r w:rsidRPr="00BA289A">
              <w:rPr>
                <w:rFonts w:ascii="Sassoon Infant Std" w:hAnsi="Sassoon Infant Std"/>
                <w:sz w:val="20"/>
              </w:rPr>
              <w:t>Generate ideas through annotated sketches and prototypes</w:t>
            </w:r>
          </w:p>
          <w:p w14:paraId="4CD68169" w14:textId="6C63FF3F" w:rsidR="004F0715" w:rsidRPr="00BA289A" w:rsidRDefault="004F0715" w:rsidP="00AF4D7C">
            <w:pPr>
              <w:rPr>
                <w:rFonts w:ascii="Sassoon Infant Std" w:hAnsi="Sassoon Infant Std"/>
                <w:sz w:val="20"/>
              </w:rPr>
            </w:pPr>
            <w:r w:rsidRPr="00BA289A">
              <w:rPr>
                <w:rFonts w:ascii="Sassoon Infant Std" w:hAnsi="Sassoon Infant Std"/>
                <w:sz w:val="20"/>
              </w:rPr>
              <w:t>Select from a range of materials according to their functional properties and aesthetics.</w:t>
            </w:r>
          </w:p>
          <w:p w14:paraId="5343F61E" w14:textId="09586B23" w:rsidR="00B44AD2" w:rsidRPr="00BA289A" w:rsidRDefault="00B44AD2" w:rsidP="00AF4D7C">
            <w:pPr>
              <w:rPr>
                <w:rFonts w:ascii="Sassoon Infant Std" w:hAnsi="Sassoon Infant Std"/>
                <w:sz w:val="20"/>
              </w:rPr>
            </w:pPr>
            <w:r w:rsidRPr="00BA289A">
              <w:rPr>
                <w:rFonts w:ascii="Sassoon Infant Std" w:hAnsi="Sassoon Infant Std"/>
                <w:sz w:val="20"/>
              </w:rPr>
              <w:t>Investigate a range of existing products</w:t>
            </w:r>
          </w:p>
          <w:p w14:paraId="78825534" w14:textId="11107BBB" w:rsidR="004F0715" w:rsidRPr="00BA289A" w:rsidRDefault="00400036" w:rsidP="00AF4D7C">
            <w:pPr>
              <w:rPr>
                <w:rFonts w:ascii="Sassoon Infant Std" w:hAnsi="Sassoon Infant Std"/>
                <w:sz w:val="20"/>
              </w:rPr>
            </w:pPr>
            <w:r w:rsidRPr="00BA289A">
              <w:rPr>
                <w:rFonts w:ascii="Sassoon Infant Std" w:hAnsi="Sassoon Infant Std"/>
                <w:sz w:val="20"/>
              </w:rPr>
              <w:t>E</w:t>
            </w:r>
            <w:r w:rsidR="004F0715" w:rsidRPr="00BA289A">
              <w:rPr>
                <w:rFonts w:ascii="Sassoon Infant Std" w:hAnsi="Sassoon Infant Std"/>
                <w:sz w:val="20"/>
              </w:rPr>
              <w:t>valuate the product against their own design criteria and consider the views of others to improve their work.</w:t>
            </w:r>
          </w:p>
          <w:p w14:paraId="592F480B" w14:textId="77777777" w:rsidR="004F0715" w:rsidRPr="00BA289A" w:rsidRDefault="004F0715" w:rsidP="00AF4D7C">
            <w:pPr>
              <w:rPr>
                <w:rFonts w:ascii="Sassoon Infant Std" w:hAnsi="Sassoon Infant Std"/>
                <w:sz w:val="20"/>
              </w:rPr>
            </w:pPr>
            <w:r w:rsidRPr="00BA289A">
              <w:rPr>
                <w:rFonts w:ascii="Sassoon Infant Std" w:hAnsi="Sassoon Infant Std"/>
                <w:sz w:val="20"/>
              </w:rPr>
              <w:t>Understand how key events and individuals in design and technology have helped shape the world.</w:t>
            </w:r>
          </w:p>
          <w:p w14:paraId="52AE5D6A" w14:textId="378512EC" w:rsidR="004F0715" w:rsidRPr="00BA289A" w:rsidRDefault="004F0715" w:rsidP="00AF4D7C">
            <w:pPr>
              <w:rPr>
                <w:rFonts w:ascii="Sassoon Infant Std" w:hAnsi="Sassoon Infant Std"/>
              </w:rPr>
            </w:pPr>
          </w:p>
        </w:tc>
      </w:tr>
      <w:tr w:rsidR="00710B79" w:rsidRPr="00BA289A" w14:paraId="7724738D" w14:textId="77777777" w:rsidTr="00AF4D7C">
        <w:trPr>
          <w:trHeight w:val="766"/>
        </w:trPr>
        <w:tc>
          <w:tcPr>
            <w:tcW w:w="22856" w:type="dxa"/>
            <w:gridSpan w:val="2"/>
          </w:tcPr>
          <w:p w14:paraId="38886E26" w14:textId="77777777" w:rsidR="00710B79" w:rsidRPr="00BA289A" w:rsidRDefault="00710B79" w:rsidP="00AF4D7C">
            <w:pPr>
              <w:pStyle w:val="bulletundernumbered"/>
              <w:numPr>
                <w:ilvl w:val="0"/>
                <w:numId w:val="0"/>
              </w:numPr>
              <w:spacing w:after="60"/>
              <w:rPr>
                <w:rFonts w:ascii="Sassoon Infant Std" w:hAnsi="Sassoon Infant Std"/>
              </w:rPr>
            </w:pPr>
            <w:r w:rsidRPr="00BA289A">
              <w:rPr>
                <w:rFonts w:ascii="Sassoon Infant Std" w:hAnsi="Sassoon Infant Std"/>
              </w:rPr>
              <w:t>Key Vocabulary:</w:t>
            </w:r>
            <w:r w:rsidR="00134065" w:rsidRPr="00BA289A">
              <w:rPr>
                <w:rFonts w:ascii="Sassoon Infant Std" w:hAnsi="Sassoon Infant Std"/>
              </w:rPr>
              <w:t xml:space="preserve"> </w:t>
            </w:r>
          </w:p>
          <w:p w14:paraId="42920707" w14:textId="3FCB6536" w:rsidR="004F0715" w:rsidRPr="00BA289A" w:rsidRDefault="001D3EBC" w:rsidP="00AF4D7C">
            <w:pPr>
              <w:pStyle w:val="bulletundernumbered"/>
              <w:numPr>
                <w:ilvl w:val="0"/>
                <w:numId w:val="0"/>
              </w:numPr>
              <w:spacing w:after="60"/>
              <w:rPr>
                <w:rFonts w:ascii="Sassoon Infant Std" w:hAnsi="Sassoon Infant Std" w:cstheme="minorHAnsi"/>
                <w:sz w:val="16"/>
                <w:szCs w:val="16"/>
              </w:rPr>
            </w:pPr>
            <w:r w:rsidRPr="001D3EBC">
              <w:rPr>
                <w:rFonts w:ascii="Sassoon Infant Std" w:hAnsi="Sassoon Infant Std" w:cstheme="minorHAnsi"/>
                <w:sz w:val="16"/>
                <w:szCs w:val="16"/>
              </w:rPr>
              <w:t>textiles, materials, design, pattern, needle, thread, yarn, skein, bargello, back stitch, combine, collaborative, purpose</w:t>
            </w:r>
            <w:r>
              <w:rPr>
                <w:rFonts w:ascii="Sassoon Infant Std" w:hAnsi="Sassoon Infant Std" w:cstheme="minorHAnsi"/>
                <w:sz w:val="16"/>
                <w:szCs w:val="16"/>
              </w:rPr>
              <w:t>, motif</w:t>
            </w:r>
          </w:p>
        </w:tc>
      </w:tr>
      <w:tr w:rsidR="00710B79" w:rsidRPr="00BA289A" w14:paraId="626656AA" w14:textId="77777777" w:rsidTr="00F07DD4">
        <w:trPr>
          <w:trHeight w:val="699"/>
        </w:trPr>
        <w:tc>
          <w:tcPr>
            <w:tcW w:w="14454" w:type="dxa"/>
          </w:tcPr>
          <w:p w14:paraId="4C71EA86" w14:textId="78ED83E2" w:rsidR="009C0F27" w:rsidRDefault="00710B79" w:rsidP="00AF4D7C">
            <w:pPr>
              <w:rPr>
                <w:rFonts w:ascii="Sassoon Infant Std" w:hAnsi="Sassoon Infant Std"/>
                <w:sz w:val="18"/>
              </w:rPr>
            </w:pPr>
            <w:r w:rsidRPr="00BA289A">
              <w:rPr>
                <w:rFonts w:ascii="Sassoon Infant Std" w:hAnsi="Sassoon Infant Std"/>
                <w:sz w:val="18"/>
              </w:rPr>
              <w:t>Key factual learning/CPD for staff</w:t>
            </w:r>
          </w:p>
          <w:p w14:paraId="46E06110" w14:textId="1C580A20" w:rsidR="00B44AD2" w:rsidRDefault="00310318" w:rsidP="00AF4D7C">
            <w:pPr>
              <w:rPr>
                <w:rFonts w:ascii="Sassoon Infant Std" w:hAnsi="Sassoon Infant Std"/>
                <w:sz w:val="18"/>
              </w:rPr>
            </w:pPr>
            <w:r w:rsidRPr="00310318">
              <w:rPr>
                <w:rFonts w:ascii="Sassoon Infant Std" w:hAnsi="Sassoon Infant Std"/>
                <w:b/>
                <w:sz w:val="18"/>
                <w:u w:val="single"/>
              </w:rPr>
              <w:t>History</w:t>
            </w:r>
          </w:p>
          <w:p w14:paraId="3CEFFCC5" w14:textId="53582737" w:rsidR="00FE7766" w:rsidRDefault="00FE7766" w:rsidP="00AF4D7C">
            <w:pPr>
              <w:rPr>
                <w:rFonts w:ascii="Sassoon Infant Std" w:hAnsi="Sassoon Infant Std"/>
                <w:sz w:val="18"/>
              </w:rPr>
            </w:pPr>
            <w:r>
              <w:rPr>
                <w:rFonts w:ascii="Sassoon Infant Std" w:hAnsi="Sassoon Infant Std"/>
                <w:sz w:val="18"/>
              </w:rPr>
              <w:t xml:space="preserve">Textile art is one of the earliest known industries, however most early textiles have been lost or disintegrated. Some examples that have been preserved have survived due to specific environmental conditons- dry deserts in Peru and preservation in peat ponds in Florida for example. </w:t>
            </w:r>
          </w:p>
          <w:p w14:paraId="37279CAC" w14:textId="51F19C26" w:rsidR="00FE7766" w:rsidRDefault="00FE7766" w:rsidP="00AF4D7C">
            <w:pPr>
              <w:rPr>
                <w:rFonts w:ascii="Sassoon Infant Std" w:hAnsi="Sassoon Infant Std"/>
                <w:sz w:val="18"/>
              </w:rPr>
            </w:pPr>
            <w:r>
              <w:rPr>
                <w:rFonts w:ascii="Sassoon Infant Std" w:hAnsi="Sassoon Infant Std"/>
                <w:sz w:val="18"/>
              </w:rPr>
              <w:t xml:space="preserve">Lots of textile work was done with materials such as llama and alpaca wool, </w:t>
            </w:r>
            <w:r w:rsidR="00496430">
              <w:rPr>
                <w:rFonts w:ascii="Sassoon Infant Std" w:hAnsi="Sassoon Infant Std"/>
                <w:sz w:val="18"/>
              </w:rPr>
              <w:t xml:space="preserve">palm leaves, silk and sheep wool. Dog wool was even found to be used in some cases! The yarn was dyed using natural colourings which created a wide variation in colours even across one piece. </w:t>
            </w:r>
          </w:p>
          <w:p w14:paraId="62238074" w14:textId="7B9572C6" w:rsidR="00496430" w:rsidRDefault="00496430" w:rsidP="00AF4D7C">
            <w:pPr>
              <w:rPr>
                <w:rFonts w:ascii="Sassoon Infant Std" w:hAnsi="Sassoon Infant Std"/>
                <w:sz w:val="18"/>
              </w:rPr>
            </w:pPr>
            <w:r>
              <w:rPr>
                <w:rFonts w:ascii="Sassoon Infant Std" w:hAnsi="Sassoon Infant Std"/>
                <w:sz w:val="18"/>
              </w:rPr>
              <w:t>Navajo weaving is a great example which is still made today. Fabric is distinctive with geometric designs in red, brown and white. Interestingly the textiles are not planned and the patterns are just made up as they go! They are never perfect and in fact weavers leave one thread undone to ‘allow their soul which they have put into the weaving to escape’</w:t>
            </w:r>
            <w:r>
              <w:t xml:space="preserve"> </w:t>
            </w:r>
            <w:hyperlink r:id="rId8" w:anchor=":~:text=Navajo%20work%20is%20the%20richest,access%20to%20cotton%20and%20wool" w:history="1">
              <w:r w:rsidRPr="0055393F">
                <w:rPr>
                  <w:rStyle w:val="Hyperlink"/>
                  <w:rFonts w:ascii="Sassoon Infant Std" w:hAnsi="Sassoon Infant Std"/>
                  <w:sz w:val="18"/>
                </w:rPr>
                <w:t>https://www.permanentstyle.com/2021/07/the-craft-history-and-beauty-of-navajo-blankets.html#:~:text=Navajo%20work%20is%20the%20richest,access%20to%20cotton%20and%20wool</w:t>
              </w:r>
            </w:hyperlink>
            <w:r w:rsidRPr="00496430">
              <w:rPr>
                <w:rFonts w:ascii="Sassoon Infant Std" w:hAnsi="Sassoon Infant Std"/>
                <w:sz w:val="18"/>
              </w:rPr>
              <w:t>.</w:t>
            </w:r>
            <w:r>
              <w:rPr>
                <w:rFonts w:ascii="Sassoon Infant Std" w:hAnsi="Sassoon Infant Std"/>
                <w:sz w:val="18"/>
              </w:rPr>
              <w:t xml:space="preserve"> </w:t>
            </w:r>
          </w:p>
          <w:p w14:paraId="2F610559" w14:textId="797B6D88" w:rsidR="00496430" w:rsidRDefault="00496430" w:rsidP="00AF4D7C">
            <w:pPr>
              <w:rPr>
                <w:rFonts w:ascii="Sassoon Infant Std" w:hAnsi="Sassoon Infant Std"/>
                <w:sz w:val="18"/>
              </w:rPr>
            </w:pPr>
          </w:p>
          <w:p w14:paraId="662A3FEE" w14:textId="321CCFE7" w:rsidR="00496430" w:rsidRDefault="00310318" w:rsidP="00AF4D7C">
            <w:pPr>
              <w:rPr>
                <w:rFonts w:ascii="Sassoon Infant Std" w:hAnsi="Sassoon Infant Std"/>
                <w:b/>
                <w:sz w:val="18"/>
                <w:u w:val="single"/>
              </w:rPr>
            </w:pPr>
            <w:r w:rsidRPr="00310318">
              <w:rPr>
                <w:rFonts w:ascii="Sassoon Infant Std" w:hAnsi="Sassoon Infant Std"/>
                <w:b/>
                <w:sz w:val="18"/>
                <w:u w:val="single"/>
              </w:rPr>
              <w:t>Bargello</w:t>
            </w:r>
          </w:p>
          <w:p w14:paraId="4BC40000" w14:textId="7AD25931" w:rsidR="00310318" w:rsidRPr="00310318" w:rsidRDefault="00AF58C7" w:rsidP="00AF4D7C">
            <w:pPr>
              <w:rPr>
                <w:rFonts w:ascii="Sassoon Infant Std" w:hAnsi="Sassoon Infant Std"/>
                <w:sz w:val="18"/>
              </w:rPr>
            </w:pPr>
            <w:r>
              <w:rPr>
                <w:noProof/>
              </w:rPr>
              <w:drawing>
                <wp:anchor distT="0" distB="0" distL="114300" distR="114300" simplePos="0" relativeHeight="251658240" behindDoc="1" locked="0" layoutInCell="1" allowOverlap="1" wp14:anchorId="598ADD87" wp14:editId="14D4FCA6">
                  <wp:simplePos x="0" y="0"/>
                  <wp:positionH relativeFrom="column">
                    <wp:posOffset>8100272</wp:posOffset>
                  </wp:positionH>
                  <wp:positionV relativeFrom="paragraph">
                    <wp:posOffset>175048</wp:posOffset>
                  </wp:positionV>
                  <wp:extent cx="895350" cy="1125855"/>
                  <wp:effectExtent l="0" t="0" r="0" b="0"/>
                  <wp:wrapTight wrapText="bothSides">
                    <wp:wrapPolygon edited="0">
                      <wp:start x="0" y="0"/>
                      <wp:lineTo x="0" y="21198"/>
                      <wp:lineTo x="21140" y="21198"/>
                      <wp:lineTo x="211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95350" cy="1125855"/>
                          </a:xfrm>
                          <a:prstGeom prst="rect">
                            <a:avLst/>
                          </a:prstGeom>
                        </pic:spPr>
                      </pic:pic>
                    </a:graphicData>
                  </a:graphic>
                  <wp14:sizeRelH relativeFrom="margin">
                    <wp14:pctWidth>0</wp14:pctWidth>
                  </wp14:sizeRelH>
                  <wp14:sizeRelV relativeFrom="margin">
                    <wp14:pctHeight>0</wp14:pctHeight>
                  </wp14:sizeRelV>
                </wp:anchor>
              </w:drawing>
            </w:r>
            <w:r w:rsidR="00310318">
              <w:rPr>
                <w:noProof/>
              </w:rPr>
              <w:drawing>
                <wp:anchor distT="0" distB="0" distL="114300" distR="114300" simplePos="0" relativeHeight="251659264" behindDoc="1" locked="0" layoutInCell="1" allowOverlap="1" wp14:anchorId="27E623F7" wp14:editId="56C6B0A2">
                  <wp:simplePos x="0" y="0"/>
                  <wp:positionH relativeFrom="column">
                    <wp:posOffset>6824345</wp:posOffset>
                  </wp:positionH>
                  <wp:positionV relativeFrom="paragraph">
                    <wp:posOffset>328295</wp:posOffset>
                  </wp:positionV>
                  <wp:extent cx="1240155" cy="1174750"/>
                  <wp:effectExtent l="0" t="0" r="0" b="6350"/>
                  <wp:wrapTight wrapText="bothSides">
                    <wp:wrapPolygon edited="0">
                      <wp:start x="0" y="0"/>
                      <wp:lineTo x="0" y="21366"/>
                      <wp:lineTo x="21235" y="21366"/>
                      <wp:lineTo x="2123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40155" cy="1174750"/>
                          </a:xfrm>
                          <a:prstGeom prst="rect">
                            <a:avLst/>
                          </a:prstGeom>
                        </pic:spPr>
                      </pic:pic>
                    </a:graphicData>
                  </a:graphic>
                  <wp14:sizeRelH relativeFrom="margin">
                    <wp14:pctWidth>0</wp14:pctWidth>
                  </wp14:sizeRelH>
                  <wp14:sizeRelV relativeFrom="margin">
                    <wp14:pctHeight>0</wp14:pctHeight>
                  </wp14:sizeRelV>
                </wp:anchor>
              </w:drawing>
            </w:r>
            <w:r w:rsidR="00310318">
              <w:rPr>
                <w:rFonts w:ascii="Sassoon Infant Std" w:hAnsi="Sassoon Infant Std"/>
                <w:sz w:val="18"/>
              </w:rPr>
              <w:t>Bargello is</w:t>
            </w:r>
            <w:r w:rsidR="00A92771">
              <w:rPr>
                <w:rFonts w:ascii="Sassoon Infant Std" w:hAnsi="Sassoon Infant Std"/>
                <w:sz w:val="18"/>
              </w:rPr>
              <w:t xml:space="preserve"> a type of embroidery</w:t>
            </w:r>
            <w:r w:rsidR="00310318">
              <w:rPr>
                <w:rFonts w:ascii="Sassoon Infant Std" w:hAnsi="Sassoon Infant Std"/>
                <w:sz w:val="18"/>
              </w:rPr>
              <w:t xml:space="preserve"> made up of </w:t>
            </w:r>
            <w:r w:rsidR="00310318" w:rsidRPr="00A92771">
              <w:rPr>
                <w:rFonts w:ascii="Sassoon Infant Std" w:hAnsi="Sassoon Infant Std"/>
                <w:b/>
                <w:sz w:val="18"/>
              </w:rPr>
              <w:t>vertical lines only</w:t>
            </w:r>
            <w:r w:rsidR="00310318">
              <w:rPr>
                <w:rFonts w:ascii="Sassoon Infant Std" w:hAnsi="Sassoon Infant Std"/>
                <w:sz w:val="18"/>
              </w:rPr>
              <w:t xml:space="preserve"> which span 2</w:t>
            </w:r>
            <w:r w:rsidR="00A92771">
              <w:rPr>
                <w:rFonts w:ascii="Sassoon Infant Std" w:hAnsi="Sassoon Infant Std"/>
                <w:sz w:val="18"/>
              </w:rPr>
              <w:t xml:space="preserve"> or more</w:t>
            </w:r>
            <w:r w:rsidR="00310318">
              <w:rPr>
                <w:rFonts w:ascii="Sassoon Infant Std" w:hAnsi="Sassoon Infant Std"/>
                <w:sz w:val="18"/>
              </w:rPr>
              <w:t xml:space="preserve"> squares</w:t>
            </w:r>
            <w:r w:rsidR="00F07DD4">
              <w:rPr>
                <w:rFonts w:ascii="Sassoon Infant Std" w:hAnsi="Sassoon Infant Std"/>
                <w:sz w:val="18"/>
              </w:rPr>
              <w:t xml:space="preserve"> (up to 6)</w:t>
            </w:r>
            <w:r w:rsidR="00A92771">
              <w:rPr>
                <w:rFonts w:ascii="Sassoon Infant Std" w:hAnsi="Sassoon Infant Std"/>
                <w:sz w:val="18"/>
              </w:rPr>
              <w:t xml:space="preserve"> to create a pattern or motif</w:t>
            </w:r>
            <w:r w:rsidR="00CF6E58">
              <w:rPr>
                <w:rFonts w:ascii="Sassoon Infant Std" w:hAnsi="Sassoon Infant Std"/>
                <w:sz w:val="18"/>
              </w:rPr>
              <w:t>.</w:t>
            </w:r>
            <w:r w:rsidR="00310318">
              <w:rPr>
                <w:rFonts w:ascii="Sassoon Infant Std" w:hAnsi="Sassoon Infant Std"/>
                <w:sz w:val="18"/>
              </w:rPr>
              <w:t xml:space="preserve"> Patterns that resemble Navajo weaving can be easily made using Bargello. This website has how-to videos and lots of useful tips: </w:t>
            </w:r>
            <w:r w:rsidR="00310318">
              <w:t xml:space="preserve"> </w:t>
            </w:r>
            <w:hyperlink r:id="rId11" w:history="1">
              <w:r w:rsidR="00310318" w:rsidRPr="0055393F">
                <w:rPr>
                  <w:rStyle w:val="Hyperlink"/>
                  <w:rFonts w:ascii="Sassoon Infant Std" w:hAnsi="Sassoon Infant Std"/>
                  <w:sz w:val="18"/>
                </w:rPr>
                <w:t>https://hellobargello.com/pages/learn-to-bargello</w:t>
              </w:r>
            </w:hyperlink>
            <w:r w:rsidR="00310318">
              <w:rPr>
                <w:rFonts w:ascii="Sassoon Infant Std" w:hAnsi="Sassoon Infant Std"/>
                <w:sz w:val="18"/>
              </w:rPr>
              <w:t xml:space="preserve"> . The Bargello technique creates designs by an offset of stitches called the step. Zig-Zag patterns are then made by changing colour. </w:t>
            </w:r>
            <w:r w:rsidR="00CE3EE8">
              <w:rPr>
                <w:rFonts w:ascii="Sassoon Infant Std" w:hAnsi="Sassoon Infant Std"/>
                <w:sz w:val="18"/>
              </w:rPr>
              <w:t>By varying where the step is, more curved zigzags can be formed.</w:t>
            </w:r>
            <w:r w:rsidR="00CE3EE8">
              <w:rPr>
                <w:noProof/>
              </w:rPr>
              <w:t xml:space="preserve"> </w:t>
            </w:r>
          </w:p>
          <w:p w14:paraId="0D5242CC" w14:textId="1F73126B" w:rsidR="00B44AD2" w:rsidRDefault="00B44AD2" w:rsidP="00AF4D7C">
            <w:pPr>
              <w:rPr>
                <w:rFonts w:ascii="Sassoon Infant Std" w:hAnsi="Sassoon Infant Std"/>
                <w:sz w:val="18"/>
              </w:rPr>
            </w:pPr>
          </w:p>
          <w:p w14:paraId="1C964500" w14:textId="283C2904" w:rsidR="00310318" w:rsidRDefault="00310318" w:rsidP="00AF4D7C">
            <w:pPr>
              <w:rPr>
                <w:rFonts w:ascii="Sassoon Infant Std" w:hAnsi="Sassoon Infant Std"/>
                <w:sz w:val="18"/>
              </w:rPr>
            </w:pPr>
            <w:r>
              <w:rPr>
                <w:rFonts w:ascii="Sassoon Infant Std" w:hAnsi="Sassoon Infant Std"/>
                <w:sz w:val="18"/>
              </w:rPr>
              <w:t>Skills to teach</w:t>
            </w:r>
          </w:p>
          <w:p w14:paraId="26FE3441" w14:textId="756E2D97" w:rsidR="00310318" w:rsidRDefault="00310318" w:rsidP="00AF4D7C">
            <w:pPr>
              <w:rPr>
                <w:rFonts w:ascii="Sassoon Infant Std" w:hAnsi="Sassoon Infant Std"/>
                <w:sz w:val="18"/>
              </w:rPr>
            </w:pPr>
            <w:r>
              <w:rPr>
                <w:rFonts w:ascii="Sassoon Infant Std" w:hAnsi="Sassoon Infant Std"/>
                <w:sz w:val="18"/>
              </w:rPr>
              <w:t>- Cutting a length of thread- a length should be no longer than the distance from your hand to your elbow for beginners.</w:t>
            </w:r>
          </w:p>
          <w:p w14:paraId="56B49F10" w14:textId="0AC7142A" w:rsidR="00310318" w:rsidRDefault="00310318" w:rsidP="00AF4D7C">
            <w:pPr>
              <w:rPr>
                <w:rFonts w:ascii="Sassoon Infant Std" w:hAnsi="Sassoon Infant Std"/>
                <w:sz w:val="18"/>
              </w:rPr>
            </w:pPr>
            <w:r>
              <w:rPr>
                <w:rFonts w:ascii="Sassoon Infant Std" w:hAnsi="Sassoon Infant Std"/>
                <w:sz w:val="18"/>
              </w:rPr>
              <w:t>- Separating strands- Embroidery thread is made up of 6 strands. Usually you stitch with 2 for cross stitch, Bargello uses 3 or 4.</w:t>
            </w:r>
          </w:p>
          <w:p w14:paraId="5E4A6D76" w14:textId="0B9EA443" w:rsidR="00310318" w:rsidRDefault="00310318" w:rsidP="00AF4D7C">
            <w:pPr>
              <w:rPr>
                <w:rFonts w:ascii="Sassoon Infant Std" w:hAnsi="Sassoon Infant Std"/>
                <w:sz w:val="18"/>
              </w:rPr>
            </w:pPr>
            <w:r>
              <w:rPr>
                <w:rFonts w:ascii="Sassoon Infant Std" w:hAnsi="Sassoon Infant Std"/>
                <w:sz w:val="18"/>
              </w:rPr>
              <w:t>- Threading the needle- How to use a needle threade</w:t>
            </w:r>
            <w:r w:rsidR="00AF58C7">
              <w:rPr>
                <w:rFonts w:ascii="Sassoon Infant Std" w:hAnsi="Sassoon Infant Std"/>
                <w:sz w:val="18"/>
              </w:rPr>
              <w:t>r as well as threading straight into the needle.</w:t>
            </w:r>
          </w:p>
          <w:p w14:paraId="4683D763" w14:textId="30E43F81" w:rsidR="00AF58C7" w:rsidRDefault="00CE3EE8" w:rsidP="00AF4D7C">
            <w:pPr>
              <w:rPr>
                <w:rFonts w:ascii="Sassoon Infant Std" w:hAnsi="Sassoon Infant Std"/>
                <w:sz w:val="18"/>
              </w:rPr>
            </w:pPr>
            <w:r>
              <w:rPr>
                <w:noProof/>
              </w:rPr>
              <w:drawing>
                <wp:anchor distT="0" distB="0" distL="114300" distR="114300" simplePos="0" relativeHeight="251660288" behindDoc="1" locked="0" layoutInCell="1" allowOverlap="1" wp14:anchorId="377208C1" wp14:editId="1880AFB8">
                  <wp:simplePos x="0" y="0"/>
                  <wp:positionH relativeFrom="column">
                    <wp:posOffset>7695565</wp:posOffset>
                  </wp:positionH>
                  <wp:positionV relativeFrom="paragraph">
                    <wp:posOffset>165946</wp:posOffset>
                  </wp:positionV>
                  <wp:extent cx="1242695" cy="1134110"/>
                  <wp:effectExtent l="0" t="0" r="0" b="8890"/>
                  <wp:wrapTight wrapText="bothSides">
                    <wp:wrapPolygon edited="0">
                      <wp:start x="0" y="0"/>
                      <wp:lineTo x="0" y="21406"/>
                      <wp:lineTo x="21192" y="21406"/>
                      <wp:lineTo x="2119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42695" cy="1134110"/>
                          </a:xfrm>
                          <a:prstGeom prst="rect">
                            <a:avLst/>
                          </a:prstGeom>
                        </pic:spPr>
                      </pic:pic>
                    </a:graphicData>
                  </a:graphic>
                  <wp14:sizeRelH relativeFrom="margin">
                    <wp14:pctWidth>0</wp14:pctWidth>
                  </wp14:sizeRelH>
                  <wp14:sizeRelV relativeFrom="margin">
                    <wp14:pctHeight>0</wp14:pctHeight>
                  </wp14:sizeRelV>
                </wp:anchor>
              </w:drawing>
            </w:r>
            <w:r w:rsidR="00AF58C7">
              <w:rPr>
                <w:rFonts w:ascii="Sassoon Infant Std" w:hAnsi="Sassoon Infant Std"/>
                <w:sz w:val="18"/>
              </w:rPr>
              <w:t xml:space="preserve">- How to begin stitching with your thread- You should not knot! Leave a tail at the back of the work that you then stitch over to hold in place. (BA may need to knot instead). </w:t>
            </w:r>
          </w:p>
          <w:p w14:paraId="1737E730" w14:textId="1E7595CB" w:rsidR="00AF58C7" w:rsidRDefault="00AF58C7" w:rsidP="00AF4D7C">
            <w:pPr>
              <w:rPr>
                <w:rFonts w:ascii="Sassoon Infant Std" w:hAnsi="Sassoon Infant Std"/>
                <w:sz w:val="18"/>
              </w:rPr>
            </w:pPr>
            <w:r>
              <w:rPr>
                <w:rFonts w:ascii="Sassoon Infant Std" w:hAnsi="Sassoon Infant Std"/>
                <w:sz w:val="18"/>
              </w:rPr>
              <w:t>- How to follow a pattern- Use a methodical approach rather than stitching randomly. Highlight the pattern as you go to keep track</w:t>
            </w:r>
          </w:p>
          <w:p w14:paraId="70067324" w14:textId="20B26201" w:rsidR="00AF58C7" w:rsidRDefault="00AF58C7" w:rsidP="00AF4D7C">
            <w:pPr>
              <w:rPr>
                <w:rFonts w:ascii="Sassoon Infant Std" w:hAnsi="Sassoon Infant Std"/>
                <w:sz w:val="18"/>
              </w:rPr>
            </w:pPr>
            <w:r>
              <w:rPr>
                <w:rFonts w:ascii="Sassoon Infant Std" w:hAnsi="Sassoon Infant Std"/>
                <w:sz w:val="18"/>
              </w:rPr>
              <w:t xml:space="preserve">- How to finish off a thread- On the back of the work, sew under some of your stitches to hold the thread in place, then cut the thread. </w:t>
            </w:r>
          </w:p>
          <w:p w14:paraId="11FE593A" w14:textId="65B1D3FF" w:rsidR="00AF58C7" w:rsidRDefault="00AF58C7" w:rsidP="00AF4D7C">
            <w:pPr>
              <w:rPr>
                <w:rFonts w:ascii="Sassoon Infant Std" w:hAnsi="Sassoon Infant Std"/>
                <w:sz w:val="18"/>
              </w:rPr>
            </w:pPr>
          </w:p>
          <w:p w14:paraId="721EBF61" w14:textId="2AB63C7B" w:rsidR="00AF58C7" w:rsidRDefault="00AF58C7" w:rsidP="00AF4D7C">
            <w:pPr>
              <w:rPr>
                <w:rFonts w:ascii="Sassoon Infant Std" w:hAnsi="Sassoon Infant Std"/>
                <w:sz w:val="18"/>
              </w:rPr>
            </w:pPr>
            <w:r>
              <w:rPr>
                <w:rFonts w:ascii="Sassoon Infant Std" w:hAnsi="Sassoon Infant Std"/>
                <w:sz w:val="18"/>
              </w:rPr>
              <w:t>Possible errors/misconceptions</w:t>
            </w:r>
          </w:p>
          <w:p w14:paraId="2C3B05EA" w14:textId="5F420E16" w:rsidR="00AF58C7" w:rsidRDefault="00AF58C7" w:rsidP="00AF4D7C">
            <w:pPr>
              <w:rPr>
                <w:rFonts w:ascii="Sassoon Infant Std" w:hAnsi="Sassoon Infant Std"/>
                <w:sz w:val="18"/>
              </w:rPr>
            </w:pPr>
            <w:r>
              <w:rPr>
                <w:rFonts w:ascii="Sassoon Infant Std" w:hAnsi="Sassoon Infant Std"/>
                <w:sz w:val="18"/>
              </w:rPr>
              <w:t>- Children don’t pull all of the thread through to the front of their work which creates loops on the back and means their thread runs out very quickly. Ensure stitches are pulled tight.</w:t>
            </w:r>
          </w:p>
          <w:p w14:paraId="43127841" w14:textId="2297097F" w:rsidR="00AF58C7" w:rsidRDefault="00AF58C7" w:rsidP="00AF4D7C">
            <w:pPr>
              <w:rPr>
                <w:rFonts w:ascii="Sassoon Infant Std" w:hAnsi="Sassoon Infant Std"/>
                <w:sz w:val="18"/>
              </w:rPr>
            </w:pPr>
            <w:r>
              <w:rPr>
                <w:rFonts w:ascii="Sassoon Infant Std" w:hAnsi="Sassoon Infant Std"/>
                <w:sz w:val="18"/>
              </w:rPr>
              <w:t>- Knots form in thread- This is much more common if the piece of thread is too long or they are rushing. If a knot forms, you can often undo it by placing the needle into the loop of the knot and sliding it back and forth.</w:t>
            </w:r>
          </w:p>
          <w:p w14:paraId="5894C112" w14:textId="4168E63D" w:rsidR="00AF58C7" w:rsidRDefault="00AF58C7" w:rsidP="00AF4D7C">
            <w:pPr>
              <w:rPr>
                <w:rFonts w:ascii="Sassoon Infant Std" w:hAnsi="Sassoon Infant Std"/>
                <w:sz w:val="18"/>
              </w:rPr>
            </w:pPr>
            <w:r>
              <w:rPr>
                <w:rFonts w:ascii="Sassoon Infant Std" w:hAnsi="Sassoon Infant Std"/>
                <w:sz w:val="18"/>
              </w:rPr>
              <w:t xml:space="preserve">- Making a mistake when following the pattern- </w:t>
            </w:r>
            <w:r w:rsidR="00CE3EE8">
              <w:rPr>
                <w:rFonts w:ascii="Sassoon Infant Std" w:hAnsi="Sassoon Infant Std"/>
                <w:sz w:val="18"/>
              </w:rPr>
              <w:t>You may need to work backwards to undo stitches; this is known as ‘frogging’ due to having to ‘rip-it’ back (although you should gently undo the stitches and then continue with the same thread where possible.</w:t>
            </w:r>
          </w:p>
          <w:p w14:paraId="70558EB2" w14:textId="1414E5E9" w:rsidR="00F07DD4" w:rsidRDefault="00F07DD4" w:rsidP="00AF4D7C">
            <w:pPr>
              <w:rPr>
                <w:rFonts w:ascii="Sassoon Infant Std" w:hAnsi="Sassoon Infant Std"/>
                <w:sz w:val="18"/>
              </w:rPr>
            </w:pPr>
            <w:r>
              <w:rPr>
                <w:rFonts w:ascii="Sassoon Infant Std" w:hAnsi="Sassoon Infant Std"/>
                <w:sz w:val="18"/>
              </w:rPr>
              <w:t>- Creating stitches that are too long- Bargello stitches should be 2 or 3 squares long, and never more than 6.</w:t>
            </w:r>
          </w:p>
          <w:p w14:paraId="7E9E0616" w14:textId="4B8476FD" w:rsidR="00AF58C7" w:rsidRPr="00BA289A" w:rsidRDefault="00AF58C7" w:rsidP="00AF4D7C">
            <w:pPr>
              <w:rPr>
                <w:rFonts w:ascii="Sassoon Infant Std" w:hAnsi="Sassoon Infant Std"/>
                <w:sz w:val="18"/>
              </w:rPr>
            </w:pPr>
          </w:p>
          <w:p w14:paraId="110E9AA7" w14:textId="13F0C998" w:rsidR="009C0F27" w:rsidRDefault="00CE3EE8" w:rsidP="00AF4D7C">
            <w:pPr>
              <w:rPr>
                <w:rFonts w:ascii="Sassoon Infant Std" w:hAnsi="Sassoon Infant Std"/>
                <w:sz w:val="18"/>
              </w:rPr>
            </w:pPr>
            <w:r>
              <w:rPr>
                <w:rFonts w:ascii="Sassoon Infant Std" w:hAnsi="Sassoon Infant Std"/>
                <w:sz w:val="18"/>
              </w:rPr>
              <w:t xml:space="preserve">Options for end piece: </w:t>
            </w:r>
          </w:p>
          <w:p w14:paraId="0ED12F5E" w14:textId="561A4979" w:rsidR="00CE3EE8" w:rsidRDefault="00CE3EE8" w:rsidP="00AF4D7C">
            <w:pPr>
              <w:rPr>
                <w:rFonts w:ascii="Sassoon Infant Std" w:hAnsi="Sassoon Infant Std"/>
                <w:sz w:val="18"/>
              </w:rPr>
            </w:pPr>
            <w:r>
              <w:rPr>
                <w:rFonts w:ascii="Sassoon Infant Std" w:hAnsi="Sassoon Infant Std"/>
                <w:sz w:val="18"/>
              </w:rPr>
              <w:t>- Attach completed embroidery onto a pre-purchased bag</w:t>
            </w:r>
            <w:r w:rsidR="003A5D9D">
              <w:rPr>
                <w:rFonts w:ascii="Sassoon Infant Std" w:hAnsi="Sassoon Infant Std"/>
                <w:sz w:val="18"/>
              </w:rPr>
              <w:t xml:space="preserve"> or pencil case</w:t>
            </w:r>
            <w:r>
              <w:rPr>
                <w:rFonts w:ascii="Sassoon Infant Std" w:hAnsi="Sassoon Infant Std"/>
                <w:sz w:val="18"/>
              </w:rPr>
              <w:t xml:space="preserve"> using glue (</w:t>
            </w:r>
            <w:r w:rsidR="00D16527">
              <w:rPr>
                <w:rFonts w:ascii="Sassoon Infant Std" w:hAnsi="Sassoon Infant Std"/>
                <w:sz w:val="18"/>
              </w:rPr>
              <w:t>PVA</w:t>
            </w:r>
            <w:r>
              <w:rPr>
                <w:rFonts w:ascii="Sassoon Infant Std" w:hAnsi="Sassoon Infant Std"/>
                <w:sz w:val="18"/>
              </w:rPr>
              <w:t xml:space="preserve"> glue works for fabric) </w:t>
            </w:r>
          </w:p>
          <w:p w14:paraId="03498497" w14:textId="0E72B447" w:rsidR="00CE3EE8" w:rsidRDefault="00CE3EE8" w:rsidP="00AF4D7C">
            <w:pPr>
              <w:rPr>
                <w:rFonts w:ascii="Sassoon Infant Std" w:hAnsi="Sassoon Infant Std"/>
                <w:sz w:val="18"/>
              </w:rPr>
            </w:pPr>
            <w:r>
              <w:rPr>
                <w:rFonts w:ascii="Sassoon Infant Std" w:hAnsi="Sassoon Infant Std"/>
                <w:sz w:val="18"/>
              </w:rPr>
              <w:t>- Attach with a basic back-stitch, ensuring to only stitch through one side of the bag.</w:t>
            </w:r>
          </w:p>
          <w:p w14:paraId="1D64CED5" w14:textId="773CE24F" w:rsidR="00CE3EE8" w:rsidRDefault="00CE3EE8" w:rsidP="00AF4D7C">
            <w:pPr>
              <w:rPr>
                <w:rFonts w:ascii="Sassoon Infant Std" w:hAnsi="Sassoon Infant Std"/>
                <w:sz w:val="18"/>
              </w:rPr>
            </w:pPr>
            <w:r>
              <w:rPr>
                <w:rFonts w:ascii="Sassoon Infant Std" w:hAnsi="Sassoon Infant Std"/>
                <w:sz w:val="18"/>
              </w:rPr>
              <w:t>- Attach onto a rectangle of fabric that can then be folded and made into a basic bag or pouch.</w:t>
            </w:r>
          </w:p>
          <w:p w14:paraId="28CB547C" w14:textId="75C2EF06" w:rsidR="00A92771" w:rsidRDefault="00A92771" w:rsidP="00AF4D7C">
            <w:pPr>
              <w:rPr>
                <w:rFonts w:ascii="Sassoon Infant Std" w:hAnsi="Sassoon Infant Std"/>
                <w:sz w:val="18"/>
              </w:rPr>
            </w:pPr>
            <w:r>
              <w:rPr>
                <w:noProof/>
              </w:rPr>
              <w:lastRenderedPageBreak/>
              <w:drawing>
                <wp:anchor distT="0" distB="0" distL="114300" distR="114300" simplePos="0" relativeHeight="251661312" behindDoc="1" locked="0" layoutInCell="1" allowOverlap="1" wp14:anchorId="05356417" wp14:editId="54F97F36">
                  <wp:simplePos x="0" y="0"/>
                  <wp:positionH relativeFrom="column">
                    <wp:posOffset>2099945</wp:posOffset>
                  </wp:positionH>
                  <wp:positionV relativeFrom="paragraph">
                    <wp:posOffset>55880</wp:posOffset>
                  </wp:positionV>
                  <wp:extent cx="1574800" cy="1108710"/>
                  <wp:effectExtent l="0" t="0" r="6350" b="0"/>
                  <wp:wrapTight wrapText="bothSides">
                    <wp:wrapPolygon edited="0">
                      <wp:start x="0" y="0"/>
                      <wp:lineTo x="0" y="21155"/>
                      <wp:lineTo x="21426" y="21155"/>
                      <wp:lineTo x="2142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574800" cy="1108710"/>
                          </a:xfrm>
                          <a:prstGeom prst="rect">
                            <a:avLst/>
                          </a:prstGeom>
                        </pic:spPr>
                      </pic:pic>
                    </a:graphicData>
                  </a:graphic>
                  <wp14:sizeRelH relativeFrom="margin">
                    <wp14:pctWidth>0</wp14:pctWidth>
                  </wp14:sizeRelH>
                  <wp14:sizeRelV relativeFrom="margin">
                    <wp14:pctHeight>0</wp14:pctHeight>
                  </wp14:sizeRelV>
                </wp:anchor>
              </w:drawing>
            </w:r>
          </w:p>
          <w:p w14:paraId="6DE4DF2C" w14:textId="4BE2507E" w:rsidR="00A92771" w:rsidRPr="00A92771" w:rsidRDefault="00A92771" w:rsidP="00AF4D7C">
            <w:pPr>
              <w:rPr>
                <w:rFonts w:ascii="Sassoon Infant Std" w:hAnsi="Sassoon Infant Std"/>
                <w:b/>
                <w:sz w:val="18"/>
                <w:u w:val="single"/>
              </w:rPr>
            </w:pPr>
            <w:r w:rsidRPr="00A92771">
              <w:rPr>
                <w:rFonts w:ascii="Sassoon Infant Std" w:hAnsi="Sassoon Infant Std"/>
                <w:b/>
                <w:sz w:val="18"/>
                <w:u w:val="single"/>
              </w:rPr>
              <w:t>Creating a pattern</w:t>
            </w:r>
          </w:p>
          <w:p w14:paraId="26160CC5" w14:textId="77777777" w:rsidR="00A92771" w:rsidRDefault="00A92771" w:rsidP="00AF4D7C">
            <w:pPr>
              <w:rPr>
                <w:rFonts w:ascii="Sassoon Infant Std" w:hAnsi="Sassoon Infant Std"/>
                <w:sz w:val="18"/>
              </w:rPr>
            </w:pPr>
            <w:r>
              <w:rPr>
                <w:rFonts w:ascii="Sassoon Infant Std" w:hAnsi="Sassoon Infant Std"/>
                <w:sz w:val="18"/>
              </w:rPr>
              <w:t xml:space="preserve">A Bargello pattern chart looks like this:                </w:t>
            </w:r>
            <w:r w:rsidRPr="00F07DD4">
              <w:rPr>
                <w:rFonts w:ascii="Sassoon Infant Std" w:hAnsi="Sassoon Infant Std"/>
                <w:color w:val="FF0000"/>
                <w:sz w:val="18"/>
              </w:rPr>
              <w:t xml:space="preserve">Unlike most embroidery charts, the squares represent the </w:t>
            </w:r>
            <w:r w:rsidRPr="00F07DD4">
              <w:rPr>
                <w:rFonts w:ascii="Sassoon Infant Std" w:hAnsi="Sassoon Infant Std"/>
                <w:b/>
                <w:color w:val="FF0000"/>
                <w:sz w:val="18"/>
                <w:u w:val="single"/>
              </w:rPr>
              <w:t>holes</w:t>
            </w:r>
            <w:r w:rsidRPr="00F07DD4">
              <w:rPr>
                <w:rFonts w:ascii="Sassoon Infant Std" w:hAnsi="Sassoon Infant Std"/>
                <w:color w:val="FF0000"/>
                <w:sz w:val="18"/>
              </w:rPr>
              <w:t xml:space="preserve"> in the cloth (they would usually represent the                        </w:t>
            </w:r>
            <w:r w:rsidRPr="00A92771">
              <w:rPr>
                <w:rFonts w:ascii="Sassoon Infant Std" w:hAnsi="Sassoon Infant Std"/>
                <w:color w:val="FFFFFF" w:themeColor="background1"/>
                <w:sz w:val="18"/>
              </w:rPr>
              <w:t>s</w:t>
            </w:r>
            <w:r>
              <w:rPr>
                <w:rFonts w:ascii="Sassoon Infant Std" w:hAnsi="Sassoon Infant Std"/>
                <w:sz w:val="18"/>
              </w:rPr>
              <w:t xml:space="preserve">                                                             </w:t>
            </w:r>
            <w:r w:rsidRPr="00F07DD4">
              <w:rPr>
                <w:rFonts w:ascii="Sassoon Infant Std" w:hAnsi="Sassoon Infant Std"/>
                <w:color w:val="FF0000"/>
                <w:sz w:val="18"/>
              </w:rPr>
              <w:t xml:space="preserve">square formed by 4 holes).                    </w:t>
            </w:r>
          </w:p>
          <w:p w14:paraId="551860A6" w14:textId="77777777" w:rsidR="00A92771" w:rsidRDefault="00A92771" w:rsidP="00AF4D7C">
            <w:pPr>
              <w:rPr>
                <w:rFonts w:ascii="Sassoon Infant Std" w:hAnsi="Sassoon Infant Std"/>
                <w:sz w:val="18"/>
              </w:rPr>
            </w:pPr>
            <w:r>
              <w:rPr>
                <w:rFonts w:ascii="Sassoon Infant Std" w:hAnsi="Sassoon Infant Std"/>
                <w:sz w:val="18"/>
              </w:rPr>
              <w:t xml:space="preserve">A pattern could be made on squared </w:t>
            </w:r>
          </w:p>
          <w:p w14:paraId="26D6038B" w14:textId="7B52BC31" w:rsidR="00A92771" w:rsidRDefault="00A92771" w:rsidP="00AF4D7C">
            <w:pPr>
              <w:rPr>
                <w:rFonts w:ascii="Sassoon Infant Std" w:hAnsi="Sassoon Infant Std"/>
                <w:sz w:val="18"/>
              </w:rPr>
            </w:pPr>
            <w:r>
              <w:rPr>
                <w:rFonts w:ascii="Sassoon Infant Std" w:hAnsi="Sassoon Infant Std"/>
                <w:sz w:val="18"/>
              </w:rPr>
              <w:t xml:space="preserve">paper, or you could combine ICT and </w:t>
            </w:r>
          </w:p>
          <w:p w14:paraId="37DFECEB" w14:textId="7F4C228A" w:rsidR="00A92771" w:rsidRDefault="00A92771" w:rsidP="00AF4D7C">
            <w:pPr>
              <w:rPr>
                <w:rFonts w:ascii="Sassoon Infant Std" w:hAnsi="Sassoon Infant Std"/>
                <w:sz w:val="18"/>
              </w:rPr>
            </w:pPr>
            <w:r>
              <w:rPr>
                <w:rFonts w:ascii="Sassoon Infant Std" w:hAnsi="Sassoon Infant Std"/>
                <w:sz w:val="18"/>
              </w:rPr>
              <w:t xml:space="preserve">create a pattern on a computer.                                 </w:t>
            </w:r>
          </w:p>
          <w:p w14:paraId="637669C5" w14:textId="77777777" w:rsidR="00A92771" w:rsidRDefault="00A92771" w:rsidP="00AF4D7C">
            <w:pPr>
              <w:rPr>
                <w:noProof/>
              </w:rPr>
            </w:pPr>
          </w:p>
          <w:p w14:paraId="230C026C" w14:textId="3AC18657" w:rsidR="00A92771" w:rsidRDefault="00786AB2" w:rsidP="00AF4D7C">
            <w:pPr>
              <w:rPr>
                <w:noProof/>
              </w:rPr>
            </w:pPr>
            <w:r>
              <w:rPr>
                <w:noProof/>
              </w:rPr>
              <w:drawing>
                <wp:anchor distT="0" distB="0" distL="114300" distR="114300" simplePos="0" relativeHeight="251662336" behindDoc="0" locked="0" layoutInCell="1" allowOverlap="1" wp14:anchorId="0F4D2F01" wp14:editId="5112AA3E">
                  <wp:simplePos x="0" y="0"/>
                  <wp:positionH relativeFrom="column">
                    <wp:posOffset>-65405</wp:posOffset>
                  </wp:positionH>
                  <wp:positionV relativeFrom="paragraph">
                    <wp:posOffset>0</wp:posOffset>
                  </wp:positionV>
                  <wp:extent cx="1899285" cy="1701800"/>
                  <wp:effectExtent l="0" t="0" r="571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99285" cy="1701800"/>
                          </a:xfrm>
                          <a:prstGeom prst="rect">
                            <a:avLst/>
                          </a:prstGeom>
                        </pic:spPr>
                      </pic:pic>
                    </a:graphicData>
                  </a:graphic>
                  <wp14:sizeRelH relativeFrom="margin">
                    <wp14:pctWidth>0</wp14:pctWidth>
                  </wp14:sizeRelH>
                  <wp14:sizeRelV relativeFrom="margin">
                    <wp14:pctHeight>0</wp14:pctHeight>
                  </wp14:sizeRelV>
                </wp:anchor>
              </w:drawing>
            </w:r>
          </w:p>
          <w:p w14:paraId="2EA2D6F5" w14:textId="4BA33B75" w:rsidR="00AF4D7C" w:rsidRDefault="0017575C" w:rsidP="00AF4D7C">
            <w:pPr>
              <w:rPr>
                <w:noProof/>
              </w:rPr>
            </w:pPr>
            <w:r>
              <w:rPr>
                <w:noProof/>
              </w:rPr>
              <w:t>In the left example</w:t>
            </w:r>
            <w:r w:rsidR="00786AB2">
              <w:rPr>
                <w:noProof/>
              </w:rPr>
              <w:t xml:space="preserve">, I pasted some squared paper from google into Paint3D and used a 25px marker to create a basic design. I only slightly varied my length of stitches. </w:t>
            </w:r>
          </w:p>
          <w:p w14:paraId="502CC74D" w14:textId="79C8ACEB" w:rsidR="0017575C" w:rsidRDefault="0017575C" w:rsidP="00AF4D7C">
            <w:pPr>
              <w:rPr>
                <w:noProof/>
              </w:rPr>
            </w:pPr>
            <w:r>
              <w:rPr>
                <w:noProof/>
              </w:rPr>
              <w:t xml:space="preserve">In the </w:t>
            </w:r>
            <w:r w:rsidR="007B74FF">
              <w:rPr>
                <w:noProof/>
              </w:rPr>
              <w:t>below</w:t>
            </w:r>
            <w:r>
              <w:rPr>
                <w:noProof/>
              </w:rPr>
              <w:t xml:space="preserve"> example, I used PurpleMash 2Paint- the graph paper background is one of the preset options and I used the line tool. </w:t>
            </w:r>
            <w:r w:rsidR="007B74FF">
              <w:rPr>
                <w:noProof/>
              </w:rPr>
              <w:t xml:space="preserve">I varied my lengths a lot more in this one. </w:t>
            </w:r>
          </w:p>
          <w:p w14:paraId="54DD98D6" w14:textId="6F663D1F" w:rsidR="0017575C" w:rsidRDefault="0017575C" w:rsidP="00AF4D7C">
            <w:pPr>
              <w:rPr>
                <w:noProof/>
              </w:rPr>
            </w:pPr>
          </w:p>
          <w:p w14:paraId="4043BD02" w14:textId="2CFA1077" w:rsidR="0017575C" w:rsidRDefault="0017575C" w:rsidP="00AF4D7C">
            <w:pPr>
              <w:rPr>
                <w:noProof/>
              </w:rPr>
            </w:pPr>
          </w:p>
          <w:p w14:paraId="10567149" w14:textId="5F44BF01" w:rsidR="0017575C" w:rsidRDefault="0017575C" w:rsidP="00AF4D7C">
            <w:pPr>
              <w:rPr>
                <w:noProof/>
              </w:rPr>
            </w:pPr>
          </w:p>
          <w:p w14:paraId="6B60801F" w14:textId="702021A4" w:rsidR="0017575C" w:rsidRDefault="0017575C" w:rsidP="00AF4D7C">
            <w:pPr>
              <w:rPr>
                <w:noProof/>
              </w:rPr>
            </w:pPr>
          </w:p>
          <w:p w14:paraId="1BB77E80" w14:textId="697CB9F5" w:rsidR="0017575C" w:rsidRDefault="0017575C" w:rsidP="00AF4D7C">
            <w:pPr>
              <w:rPr>
                <w:noProof/>
              </w:rPr>
            </w:pPr>
          </w:p>
          <w:p w14:paraId="70F6D474" w14:textId="77777777" w:rsidR="0017575C" w:rsidRDefault="0017575C" w:rsidP="00AF4D7C">
            <w:pPr>
              <w:rPr>
                <w:noProof/>
              </w:rPr>
            </w:pPr>
          </w:p>
          <w:p w14:paraId="47404BAC" w14:textId="31507BFA" w:rsidR="0017575C" w:rsidRDefault="0017575C" w:rsidP="00AF4D7C">
            <w:pPr>
              <w:rPr>
                <w:noProof/>
              </w:rPr>
            </w:pPr>
            <w:r>
              <w:rPr>
                <w:noProof/>
              </w:rPr>
              <w:t xml:space="preserve">When creating the pattern, start with the top line of one colour (ensuring the colour </w:t>
            </w:r>
            <w:r w:rsidR="007B74FF">
              <w:rPr>
                <w:noProof/>
              </w:rPr>
              <w:t>overlaps</w:t>
            </w:r>
            <w:r>
              <w:rPr>
                <w:noProof/>
              </w:rPr>
              <w:t xml:space="preserve"> by at least one square) all the way across.</w:t>
            </w:r>
          </w:p>
          <w:p w14:paraId="230D671D" w14:textId="77B0FA69" w:rsidR="0017575C" w:rsidRDefault="0017575C" w:rsidP="00AF4D7C">
            <w:pPr>
              <w:rPr>
                <w:noProof/>
              </w:rPr>
            </w:pPr>
            <w:r>
              <w:rPr>
                <w:noProof/>
              </w:rPr>
              <w:t>Then do the next colour under this one, mostly recreating the same pattern although some changes can be made. Ensure no gaps are left between one colour and the next. My process is below. (This would be the same using squared paper and colours). You would also stitch it following the same steps.</w:t>
            </w:r>
          </w:p>
          <w:p w14:paraId="06F2B02A" w14:textId="275CE3DF" w:rsidR="0017575C" w:rsidRDefault="0017575C" w:rsidP="00AF4D7C">
            <w:pPr>
              <w:rPr>
                <w:noProof/>
              </w:rPr>
            </w:pPr>
          </w:p>
          <w:p w14:paraId="319EA6B9" w14:textId="45BBDB1B" w:rsidR="0017575C" w:rsidRDefault="0017575C" w:rsidP="00AF4D7C">
            <w:pPr>
              <w:rPr>
                <w:noProof/>
              </w:rPr>
            </w:pPr>
            <w:r>
              <w:rPr>
                <w:noProof/>
              </w:rPr>
              <w:drawing>
                <wp:inline distT="0" distB="0" distL="0" distR="0" wp14:anchorId="38B4C5DE" wp14:editId="4A1A561C">
                  <wp:extent cx="1915056" cy="1278467"/>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927559" cy="1286814"/>
                          </a:xfrm>
                          <a:prstGeom prst="rect">
                            <a:avLst/>
                          </a:prstGeom>
                        </pic:spPr>
                      </pic:pic>
                    </a:graphicData>
                  </a:graphic>
                </wp:inline>
              </w:drawing>
            </w:r>
            <w:r>
              <w:rPr>
                <w:noProof/>
              </w:rPr>
              <w:t xml:space="preserve"> </w:t>
            </w:r>
            <w:r>
              <w:rPr>
                <w:noProof/>
              </w:rPr>
              <w:drawing>
                <wp:inline distT="0" distB="0" distL="0" distR="0" wp14:anchorId="3D5E73C9" wp14:editId="4C287F6C">
                  <wp:extent cx="2023534" cy="1231231"/>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043164" cy="1243175"/>
                          </a:xfrm>
                          <a:prstGeom prst="rect">
                            <a:avLst/>
                          </a:prstGeom>
                        </pic:spPr>
                      </pic:pic>
                    </a:graphicData>
                  </a:graphic>
                </wp:inline>
              </w:drawing>
            </w:r>
            <w:r>
              <w:rPr>
                <w:noProof/>
              </w:rPr>
              <w:t xml:space="preserve"> </w:t>
            </w:r>
            <w:r>
              <w:rPr>
                <w:noProof/>
              </w:rPr>
              <w:drawing>
                <wp:inline distT="0" distB="0" distL="0" distR="0" wp14:anchorId="7B104ADC" wp14:editId="3FFA8944">
                  <wp:extent cx="1998134" cy="1206976"/>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016347" cy="1217977"/>
                          </a:xfrm>
                          <a:prstGeom prst="rect">
                            <a:avLst/>
                          </a:prstGeom>
                        </pic:spPr>
                      </pic:pic>
                    </a:graphicData>
                  </a:graphic>
                </wp:inline>
              </w:drawing>
            </w:r>
            <w:r>
              <w:rPr>
                <w:noProof/>
              </w:rPr>
              <w:t xml:space="preserve"> </w:t>
            </w:r>
            <w:r>
              <w:rPr>
                <w:noProof/>
              </w:rPr>
              <w:drawing>
                <wp:inline distT="0" distB="0" distL="0" distR="0" wp14:anchorId="5D1B0D1D" wp14:editId="566EF9DB">
                  <wp:extent cx="2023534" cy="11316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043273" cy="1142719"/>
                          </a:xfrm>
                          <a:prstGeom prst="rect">
                            <a:avLst/>
                          </a:prstGeom>
                        </pic:spPr>
                      </pic:pic>
                    </a:graphicData>
                  </a:graphic>
                </wp:inline>
              </w:drawing>
            </w:r>
          </w:p>
          <w:p w14:paraId="177E1F07" w14:textId="229E9B00" w:rsidR="009F107F" w:rsidRDefault="009F107F" w:rsidP="00AF4D7C">
            <w:pPr>
              <w:rPr>
                <w:rFonts w:ascii="Sassoon Infant Std" w:hAnsi="Sassoon Infant Std"/>
                <w:sz w:val="18"/>
              </w:rPr>
            </w:pPr>
          </w:p>
          <w:p w14:paraId="39AD0A92" w14:textId="3E7B4606" w:rsidR="007B74FF" w:rsidRDefault="007B74FF" w:rsidP="00AF4D7C">
            <w:pPr>
              <w:rPr>
                <w:rFonts w:ascii="Sassoon Infant Std" w:hAnsi="Sassoon Infant Std"/>
                <w:sz w:val="18"/>
              </w:rPr>
            </w:pPr>
          </w:p>
          <w:p w14:paraId="1A3A3CDB" w14:textId="2069F1B4" w:rsidR="007B74FF" w:rsidRDefault="007B74FF" w:rsidP="00AF4D7C">
            <w:pPr>
              <w:rPr>
                <w:rFonts w:ascii="Sassoon Infant Std" w:hAnsi="Sassoon Infant Std"/>
                <w:sz w:val="18"/>
              </w:rPr>
            </w:pPr>
            <w:r>
              <w:rPr>
                <w:rFonts w:ascii="Sassoon Infant Std" w:hAnsi="Sassoon Infant Std"/>
                <w:sz w:val="18"/>
              </w:rPr>
              <w:t>Stitches must overlap by at least one square; this example below is incorrect as the colour touches diagonally but does not overlap</w:t>
            </w:r>
          </w:p>
          <w:p w14:paraId="17120D40" w14:textId="204A85F9" w:rsidR="007B74FF" w:rsidRDefault="007B74FF" w:rsidP="00AF4D7C">
            <w:pPr>
              <w:rPr>
                <w:rFonts w:ascii="Sassoon Infant Std" w:hAnsi="Sassoon Infant Std"/>
                <w:sz w:val="18"/>
              </w:rPr>
            </w:pPr>
            <w:r>
              <w:rPr>
                <w:noProof/>
              </w:rPr>
              <w:drawing>
                <wp:inline distT="0" distB="0" distL="0" distR="0" wp14:anchorId="66027753" wp14:editId="099565DB">
                  <wp:extent cx="965200" cy="1077624"/>
                  <wp:effectExtent l="0" t="0" r="635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71784" cy="1084975"/>
                          </a:xfrm>
                          <a:prstGeom prst="rect">
                            <a:avLst/>
                          </a:prstGeom>
                        </pic:spPr>
                      </pic:pic>
                    </a:graphicData>
                  </a:graphic>
                </wp:inline>
              </w:drawing>
            </w:r>
          </w:p>
          <w:p w14:paraId="2859154B" w14:textId="77777777" w:rsidR="00F07DD4" w:rsidRDefault="00F07DD4" w:rsidP="00AF4D7C">
            <w:pPr>
              <w:rPr>
                <w:rFonts w:ascii="Sassoon Infant Std" w:hAnsi="Sassoon Infant Std"/>
                <w:sz w:val="18"/>
              </w:rPr>
            </w:pPr>
          </w:p>
          <w:p w14:paraId="21822EA0" w14:textId="6B4BACF5" w:rsidR="00F07DD4" w:rsidRDefault="00CA6056" w:rsidP="00AF4D7C">
            <w:pPr>
              <w:rPr>
                <w:rFonts w:ascii="Sassoon Infant Std" w:hAnsi="Sassoon Infant Std"/>
                <w:sz w:val="18"/>
              </w:rPr>
            </w:pPr>
            <w:r>
              <w:rPr>
                <w:rFonts w:ascii="Sassoon Infant Std" w:hAnsi="Sassoon Infant Std"/>
                <w:sz w:val="18"/>
              </w:rPr>
              <w:t>Inspiration photos:</w:t>
            </w:r>
          </w:p>
          <w:p w14:paraId="513720B3" w14:textId="6E4504D6" w:rsidR="00CA6056" w:rsidRDefault="00CA6056" w:rsidP="00AF4D7C">
            <w:pPr>
              <w:rPr>
                <w:noProof/>
              </w:rPr>
            </w:pPr>
            <w:r>
              <w:rPr>
                <w:noProof/>
              </w:rPr>
              <w:drawing>
                <wp:inline distT="0" distB="0" distL="0" distR="0" wp14:anchorId="4BC7B86F" wp14:editId="15A4EC95">
                  <wp:extent cx="1320800" cy="1320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22854" cy="1322854"/>
                          </a:xfrm>
                          <a:prstGeom prst="rect">
                            <a:avLst/>
                          </a:prstGeom>
                        </pic:spPr>
                      </pic:pic>
                    </a:graphicData>
                  </a:graphic>
                </wp:inline>
              </w:drawing>
            </w:r>
            <w:r>
              <w:rPr>
                <w:noProof/>
              </w:rPr>
              <w:t xml:space="preserve"> </w:t>
            </w:r>
            <w:r>
              <w:rPr>
                <w:noProof/>
              </w:rPr>
              <w:drawing>
                <wp:inline distT="0" distB="0" distL="0" distR="0" wp14:anchorId="6E971D8C" wp14:editId="16A52DA8">
                  <wp:extent cx="1617133" cy="125777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625023" cy="1263906"/>
                          </a:xfrm>
                          <a:prstGeom prst="rect">
                            <a:avLst/>
                          </a:prstGeom>
                        </pic:spPr>
                      </pic:pic>
                    </a:graphicData>
                  </a:graphic>
                </wp:inline>
              </w:drawing>
            </w:r>
            <w:r>
              <w:rPr>
                <w:noProof/>
              </w:rPr>
              <w:t xml:space="preserve"> </w:t>
            </w:r>
            <w:r>
              <w:rPr>
                <w:noProof/>
              </w:rPr>
              <w:drawing>
                <wp:inline distT="0" distB="0" distL="0" distR="0" wp14:anchorId="5FF92FFF" wp14:editId="50475DD2">
                  <wp:extent cx="1778907" cy="134620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790195" cy="1354742"/>
                          </a:xfrm>
                          <a:prstGeom prst="rect">
                            <a:avLst/>
                          </a:prstGeom>
                        </pic:spPr>
                      </pic:pic>
                    </a:graphicData>
                  </a:graphic>
                </wp:inline>
              </w:drawing>
            </w:r>
            <w:r>
              <w:rPr>
                <w:noProof/>
              </w:rPr>
              <w:t xml:space="preserve"> </w:t>
            </w:r>
            <w:r>
              <w:rPr>
                <w:noProof/>
              </w:rPr>
              <w:drawing>
                <wp:inline distT="0" distB="0" distL="0" distR="0" wp14:anchorId="531DA4E2" wp14:editId="342E7460">
                  <wp:extent cx="1640048" cy="13163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660158" cy="1332496"/>
                          </a:xfrm>
                          <a:prstGeom prst="rect">
                            <a:avLst/>
                          </a:prstGeom>
                        </pic:spPr>
                      </pic:pic>
                    </a:graphicData>
                  </a:graphic>
                </wp:inline>
              </w:drawing>
            </w:r>
          </w:p>
          <w:p w14:paraId="57DB8066" w14:textId="77777777" w:rsidR="00065E71" w:rsidRDefault="00065E71" w:rsidP="00AF4D7C">
            <w:pPr>
              <w:rPr>
                <w:noProof/>
              </w:rPr>
            </w:pPr>
          </w:p>
          <w:p w14:paraId="2C562554" w14:textId="1A6C0977" w:rsidR="00065E71" w:rsidRDefault="00065E71" w:rsidP="00AF4D7C">
            <w:pPr>
              <w:rPr>
                <w:rFonts w:ascii="Sassoon Infant Std" w:hAnsi="Sassoon Infant Std"/>
                <w:sz w:val="18"/>
              </w:rPr>
            </w:pPr>
            <w:r>
              <w:rPr>
                <w:noProof/>
              </w:rPr>
              <w:t xml:space="preserve">The Bargello embroidery should be done on aida cloth. </w:t>
            </w:r>
            <w:r w:rsidR="002A5050">
              <w:rPr>
                <w:noProof/>
              </w:rPr>
              <w:t xml:space="preserve">The finished embroidery should then be attached to a bag or pencil case, either by sewing it on or glueing. </w:t>
            </w:r>
          </w:p>
          <w:p w14:paraId="2A786CC5" w14:textId="77777777" w:rsidR="00F07DD4" w:rsidRDefault="00F07DD4" w:rsidP="00AF4D7C">
            <w:pPr>
              <w:rPr>
                <w:rFonts w:ascii="Sassoon Infant Std" w:hAnsi="Sassoon Infant Std"/>
                <w:sz w:val="18"/>
              </w:rPr>
            </w:pPr>
          </w:p>
          <w:p w14:paraId="493EEBB9" w14:textId="1A437F54" w:rsidR="00F07DD4" w:rsidRPr="00BA289A" w:rsidRDefault="00F07DD4" w:rsidP="00AF4D7C">
            <w:pPr>
              <w:rPr>
                <w:rFonts w:ascii="Sassoon Infant Std" w:hAnsi="Sassoon Infant Std"/>
                <w:sz w:val="18"/>
              </w:rPr>
            </w:pPr>
          </w:p>
        </w:tc>
        <w:tc>
          <w:tcPr>
            <w:tcW w:w="8402" w:type="dxa"/>
          </w:tcPr>
          <w:p w14:paraId="0DE5F845" w14:textId="77777777" w:rsidR="00710B79" w:rsidRPr="00BA289A" w:rsidRDefault="00710B79" w:rsidP="00AF4D7C">
            <w:pPr>
              <w:rPr>
                <w:rFonts w:ascii="Sassoon Infant Std" w:hAnsi="Sassoon Infant Std"/>
                <w:sz w:val="18"/>
                <w:szCs w:val="18"/>
              </w:rPr>
            </w:pPr>
            <w:r w:rsidRPr="00BA289A">
              <w:rPr>
                <w:rFonts w:ascii="Sassoon Infant Std" w:hAnsi="Sassoon Infant Std"/>
                <w:sz w:val="18"/>
                <w:szCs w:val="18"/>
              </w:rPr>
              <w:lastRenderedPageBreak/>
              <w:t>Practical tasks:</w:t>
            </w:r>
          </w:p>
          <w:p w14:paraId="4A721D4C" w14:textId="494D4FF5" w:rsidR="00965E9D" w:rsidRPr="00BA289A" w:rsidRDefault="00C155B8" w:rsidP="00AF4D7C">
            <w:pPr>
              <w:rPr>
                <w:rFonts w:ascii="Sassoon Infant Std" w:hAnsi="Sassoon Infant Std"/>
                <w:color w:val="FF0000"/>
                <w:sz w:val="18"/>
                <w:szCs w:val="18"/>
              </w:rPr>
            </w:pPr>
            <w:r w:rsidRPr="00BA289A">
              <w:rPr>
                <w:rFonts w:ascii="Sassoon Infant Std" w:hAnsi="Sassoon Infant Std"/>
                <w:color w:val="FF0000"/>
                <w:sz w:val="18"/>
                <w:szCs w:val="18"/>
              </w:rPr>
              <w:t xml:space="preserve">Ideally, children should make an individual product to allow for teacher assessment. </w:t>
            </w:r>
          </w:p>
          <w:p w14:paraId="3066C0D4" w14:textId="7988C567" w:rsidR="00965E9D" w:rsidRPr="00BA289A" w:rsidRDefault="005726A1" w:rsidP="00AF4D7C">
            <w:pPr>
              <w:rPr>
                <w:rFonts w:ascii="Sassoon Infant Std" w:hAnsi="Sassoon Infant Std"/>
                <w:sz w:val="18"/>
                <w:szCs w:val="18"/>
              </w:rPr>
            </w:pPr>
            <w:r w:rsidRPr="00BA289A">
              <w:rPr>
                <w:rFonts w:ascii="Sassoon Infant Std" w:hAnsi="Sassoon Infant Std"/>
                <w:sz w:val="18"/>
                <w:szCs w:val="18"/>
              </w:rPr>
              <w:t>-</w:t>
            </w:r>
            <w:r w:rsidR="00871DD0" w:rsidRPr="00BA289A">
              <w:rPr>
                <w:rFonts w:ascii="Sassoon Infant Std" w:hAnsi="Sassoon Infant Std"/>
                <w:sz w:val="18"/>
                <w:szCs w:val="18"/>
              </w:rPr>
              <w:t xml:space="preserve"> </w:t>
            </w:r>
            <w:r w:rsidR="00F8543B" w:rsidRPr="00BA289A">
              <w:rPr>
                <w:rFonts w:ascii="Sassoon Infant Std" w:hAnsi="Sassoon Infant Std"/>
                <w:b/>
                <w:sz w:val="18"/>
                <w:szCs w:val="18"/>
              </w:rPr>
              <w:t>Design</w:t>
            </w:r>
            <w:r w:rsidR="00F8543B" w:rsidRPr="00BA289A">
              <w:rPr>
                <w:rFonts w:ascii="Sassoon Infant Std" w:hAnsi="Sassoon Infant Std"/>
                <w:sz w:val="18"/>
                <w:szCs w:val="18"/>
              </w:rPr>
              <w:t xml:space="preserve">. </w:t>
            </w:r>
          </w:p>
          <w:p w14:paraId="6757DBF7" w14:textId="3FF53485" w:rsidR="00CA6056" w:rsidRDefault="00CA6056" w:rsidP="00AF4D7C">
            <w:pPr>
              <w:rPr>
                <w:rFonts w:ascii="Sassoon Infant Std" w:hAnsi="Sassoon Infant Std"/>
                <w:sz w:val="18"/>
                <w:szCs w:val="18"/>
              </w:rPr>
            </w:pPr>
            <w:r>
              <w:rPr>
                <w:rFonts w:ascii="Sassoon Infant Std" w:hAnsi="Sassoon Infant Std"/>
                <w:sz w:val="18"/>
                <w:szCs w:val="18"/>
              </w:rPr>
              <w:t>Design challenges creating specific products for specific consumers</w:t>
            </w:r>
          </w:p>
          <w:p w14:paraId="2C61D1C1" w14:textId="300FF2DF" w:rsidR="00C155B8" w:rsidRDefault="00CA6056" w:rsidP="00AF4D7C">
            <w:pPr>
              <w:rPr>
                <w:rFonts w:ascii="Sassoon Infant Std" w:hAnsi="Sassoon Infant Std"/>
                <w:sz w:val="18"/>
                <w:szCs w:val="18"/>
              </w:rPr>
            </w:pPr>
            <w:r>
              <w:rPr>
                <w:rFonts w:ascii="Sassoon Infant Std" w:hAnsi="Sassoon Infant Std"/>
                <w:sz w:val="18"/>
                <w:szCs w:val="18"/>
              </w:rPr>
              <w:t>Design the pattern of the Bargello either on a computer or on squared paper.</w:t>
            </w:r>
            <w:r w:rsidR="00D16527">
              <w:rPr>
                <w:rFonts w:ascii="Sassoon Infant Std" w:hAnsi="Sassoon Infant Std"/>
                <w:sz w:val="18"/>
                <w:szCs w:val="18"/>
              </w:rPr>
              <w:t xml:space="preserve"> The design could start before you have looked at any inspiration and then be refined as you explore and learn the stitching technique- children will probably start with an elaborate design that they then simplify.</w:t>
            </w:r>
          </w:p>
          <w:p w14:paraId="6EE52F26" w14:textId="33BA693D" w:rsidR="00D16527" w:rsidRDefault="00D16527" w:rsidP="00AF4D7C">
            <w:pPr>
              <w:rPr>
                <w:rFonts w:ascii="Sassoon Infant Std" w:hAnsi="Sassoon Infant Std"/>
                <w:sz w:val="18"/>
                <w:szCs w:val="18"/>
              </w:rPr>
            </w:pPr>
            <w:r>
              <w:rPr>
                <w:rFonts w:ascii="Sassoon Infant Std" w:hAnsi="Sassoon Infant Std"/>
                <w:sz w:val="18"/>
                <w:szCs w:val="18"/>
              </w:rPr>
              <w:t>Children to think about who their bag is for- themselves or a family member? They should use colours accordingly.</w:t>
            </w:r>
          </w:p>
          <w:p w14:paraId="096D55D1" w14:textId="655BC424" w:rsidR="003A5D9D" w:rsidRDefault="003A5D9D" w:rsidP="00AF4D7C">
            <w:pPr>
              <w:rPr>
                <w:rFonts w:ascii="Sassoon Infant Std" w:hAnsi="Sassoon Infant Std"/>
                <w:sz w:val="18"/>
                <w:szCs w:val="18"/>
              </w:rPr>
            </w:pPr>
            <w:r>
              <w:rPr>
                <w:rFonts w:ascii="Sassoon Infant Std" w:hAnsi="Sassoon Infant Std"/>
                <w:sz w:val="18"/>
                <w:szCs w:val="18"/>
              </w:rPr>
              <w:t>Design a zip pull or bag charm to attach to their final piece using Tinkercad (CAD)</w:t>
            </w:r>
          </w:p>
          <w:p w14:paraId="661E3624" w14:textId="77777777" w:rsidR="00D16527" w:rsidRPr="00BA289A" w:rsidRDefault="00D16527" w:rsidP="00AF4D7C">
            <w:pPr>
              <w:rPr>
                <w:rFonts w:ascii="Sassoon Infant Std" w:hAnsi="Sassoon Infant Std"/>
                <w:sz w:val="18"/>
                <w:szCs w:val="18"/>
              </w:rPr>
            </w:pPr>
          </w:p>
          <w:p w14:paraId="7F98A16E" w14:textId="485F96FB" w:rsidR="00F8543B" w:rsidRDefault="00F8543B" w:rsidP="00AF4D7C">
            <w:pPr>
              <w:rPr>
                <w:rFonts w:ascii="Sassoon Infant Std" w:hAnsi="Sassoon Infant Std"/>
                <w:sz w:val="18"/>
                <w:szCs w:val="18"/>
              </w:rPr>
            </w:pPr>
            <w:r w:rsidRPr="00BA289A">
              <w:rPr>
                <w:rFonts w:ascii="Sassoon Infant Std" w:hAnsi="Sassoon Infant Std"/>
                <w:sz w:val="18"/>
                <w:szCs w:val="18"/>
              </w:rPr>
              <w:t xml:space="preserve">- </w:t>
            </w:r>
            <w:r w:rsidRPr="00BA289A">
              <w:rPr>
                <w:rFonts w:ascii="Sassoon Infant Std" w:hAnsi="Sassoon Infant Std"/>
                <w:b/>
                <w:sz w:val="18"/>
                <w:szCs w:val="18"/>
              </w:rPr>
              <w:t>Make</w:t>
            </w:r>
            <w:r w:rsidRPr="00BA289A">
              <w:rPr>
                <w:rFonts w:ascii="Sassoon Infant Std" w:hAnsi="Sassoon Infant Std"/>
                <w:sz w:val="18"/>
                <w:szCs w:val="18"/>
              </w:rPr>
              <w:t>.</w:t>
            </w:r>
          </w:p>
          <w:p w14:paraId="1630000A" w14:textId="55FB400D" w:rsidR="00D16527" w:rsidRDefault="00D16527" w:rsidP="00AF4D7C">
            <w:pPr>
              <w:rPr>
                <w:rFonts w:ascii="Sassoon Infant Std" w:hAnsi="Sassoon Infant Std"/>
                <w:sz w:val="18"/>
                <w:szCs w:val="18"/>
              </w:rPr>
            </w:pPr>
            <w:r>
              <w:rPr>
                <w:rFonts w:ascii="Sassoon Infant Std" w:hAnsi="Sassoon Infant Std"/>
                <w:sz w:val="18"/>
                <w:szCs w:val="18"/>
              </w:rPr>
              <w:t>Give plenty of time to learning the key skills needed before attempting to make the final Bargello design. You might want to have an entire day to stitch the embroidery as it takes longer than you might think.</w:t>
            </w:r>
          </w:p>
          <w:p w14:paraId="3BE2C82C" w14:textId="14330F2B" w:rsidR="003A5D9D" w:rsidRPr="00BA289A" w:rsidRDefault="003A5D9D" w:rsidP="00AF4D7C">
            <w:pPr>
              <w:rPr>
                <w:rFonts w:ascii="Sassoon Infant Std" w:hAnsi="Sassoon Infant Std"/>
                <w:sz w:val="18"/>
                <w:szCs w:val="18"/>
              </w:rPr>
            </w:pPr>
            <w:r>
              <w:rPr>
                <w:rFonts w:ascii="Sassoon Infant Std" w:hAnsi="Sassoon Infant Std"/>
                <w:sz w:val="18"/>
                <w:szCs w:val="18"/>
              </w:rPr>
              <w:t>Use the 3D printer to print out the zip pull or bag charm.</w:t>
            </w:r>
          </w:p>
          <w:p w14:paraId="20EAA335" w14:textId="77777777" w:rsidR="00F8543B" w:rsidRPr="00BA289A" w:rsidRDefault="00F8543B" w:rsidP="00AF4D7C">
            <w:pPr>
              <w:rPr>
                <w:rFonts w:ascii="Sassoon Infant Std" w:hAnsi="Sassoon Infant Std"/>
                <w:sz w:val="18"/>
                <w:szCs w:val="18"/>
              </w:rPr>
            </w:pPr>
          </w:p>
          <w:p w14:paraId="781FF472" w14:textId="77777777" w:rsidR="00F8543B" w:rsidRPr="00BA289A" w:rsidRDefault="00F8543B" w:rsidP="00AF4D7C">
            <w:pPr>
              <w:rPr>
                <w:rFonts w:ascii="Sassoon Infant Std" w:hAnsi="Sassoon Infant Std"/>
                <w:sz w:val="18"/>
                <w:szCs w:val="18"/>
              </w:rPr>
            </w:pPr>
            <w:r w:rsidRPr="00BA289A">
              <w:rPr>
                <w:rFonts w:ascii="Sassoon Infant Std" w:hAnsi="Sassoon Infant Std"/>
                <w:sz w:val="18"/>
                <w:szCs w:val="18"/>
              </w:rPr>
              <w:t xml:space="preserve">- </w:t>
            </w:r>
            <w:r w:rsidRPr="00BA289A">
              <w:rPr>
                <w:rFonts w:ascii="Sassoon Infant Std" w:hAnsi="Sassoon Infant Std"/>
                <w:b/>
                <w:sz w:val="18"/>
                <w:szCs w:val="18"/>
              </w:rPr>
              <w:t>Evaluate</w:t>
            </w:r>
            <w:r w:rsidRPr="00BA289A">
              <w:rPr>
                <w:rFonts w:ascii="Sassoon Infant Std" w:hAnsi="Sassoon Infant Std"/>
                <w:sz w:val="18"/>
                <w:szCs w:val="18"/>
              </w:rPr>
              <w:t>.</w:t>
            </w:r>
          </w:p>
          <w:p w14:paraId="042EF876" w14:textId="5A3AE826" w:rsidR="00F8543B" w:rsidRPr="00BA289A" w:rsidRDefault="00F8543B" w:rsidP="00AF4D7C">
            <w:pPr>
              <w:rPr>
                <w:rFonts w:ascii="Sassoon Infant Std" w:hAnsi="Sassoon Infant Std"/>
                <w:sz w:val="18"/>
                <w:szCs w:val="18"/>
              </w:rPr>
            </w:pPr>
            <w:r w:rsidRPr="00BA289A">
              <w:rPr>
                <w:rFonts w:ascii="Sassoon Infant Std" w:hAnsi="Sassoon Infant Std"/>
                <w:sz w:val="18"/>
                <w:szCs w:val="18"/>
              </w:rPr>
              <w:t xml:space="preserve">Chn to think back to the design brief- </w:t>
            </w:r>
            <w:r w:rsidR="00400036" w:rsidRPr="00BA289A">
              <w:rPr>
                <w:rFonts w:ascii="Sassoon Infant Std" w:hAnsi="Sassoon Infant Std"/>
                <w:sz w:val="18"/>
                <w:szCs w:val="18"/>
              </w:rPr>
              <w:t>‘</w:t>
            </w:r>
            <w:r w:rsidR="00D16527">
              <w:rPr>
                <w:rFonts w:ascii="Sassoon Infant Std" w:hAnsi="Sassoon Infant Std"/>
                <w:sz w:val="18"/>
                <w:szCs w:val="18"/>
              </w:rPr>
              <w:t>A bag for [</w:t>
            </w:r>
            <w:r w:rsidR="00D16527" w:rsidRPr="00D16527">
              <w:rPr>
                <w:rFonts w:ascii="Sassoon Infant Std" w:hAnsi="Sassoon Infant Std"/>
                <w:i/>
                <w:sz w:val="18"/>
                <w:szCs w:val="18"/>
              </w:rPr>
              <w:t>intended user</w:t>
            </w:r>
            <w:r w:rsidR="00D16527">
              <w:rPr>
                <w:rFonts w:ascii="Sassoon Infant Std" w:hAnsi="Sassoon Infant Std"/>
                <w:sz w:val="18"/>
                <w:szCs w:val="18"/>
              </w:rPr>
              <w:t>] featuring a Bargello embroidery design inspired by Native America.’</w:t>
            </w:r>
          </w:p>
          <w:p w14:paraId="63A4D427" w14:textId="58B4FD13" w:rsidR="00F8543B" w:rsidRPr="00BA289A" w:rsidRDefault="00F8543B" w:rsidP="00AF4D7C">
            <w:pPr>
              <w:rPr>
                <w:rFonts w:ascii="Sassoon Infant Std" w:hAnsi="Sassoon Infant Std"/>
                <w:sz w:val="18"/>
                <w:szCs w:val="18"/>
              </w:rPr>
            </w:pPr>
            <w:r w:rsidRPr="00BA289A">
              <w:rPr>
                <w:rFonts w:ascii="Sassoon Infant Std" w:hAnsi="Sassoon Infant Std"/>
                <w:sz w:val="18"/>
                <w:szCs w:val="18"/>
              </w:rPr>
              <w:t xml:space="preserve">Answer specific questions- </w:t>
            </w:r>
            <w:r w:rsidR="00B349A8" w:rsidRPr="00BA289A">
              <w:rPr>
                <w:rFonts w:ascii="Sassoon Infant Std" w:hAnsi="Sassoon Infant Std"/>
                <w:sz w:val="18"/>
                <w:szCs w:val="18"/>
              </w:rPr>
              <w:t>D</w:t>
            </w:r>
            <w:r w:rsidRPr="00BA289A">
              <w:rPr>
                <w:rFonts w:ascii="Sassoon Infant Std" w:hAnsi="Sassoon Infant Std"/>
                <w:sz w:val="18"/>
                <w:szCs w:val="18"/>
              </w:rPr>
              <w:t xml:space="preserve">oes it meet the brief? Does it follow the design? How could it be improved with the materials available? How could it be improved with unlimited materials? </w:t>
            </w:r>
          </w:p>
          <w:p w14:paraId="325D9D2B" w14:textId="77777777" w:rsidR="00682EF8" w:rsidRPr="00BA289A" w:rsidRDefault="00682EF8" w:rsidP="00AF4D7C">
            <w:pPr>
              <w:rPr>
                <w:rFonts w:ascii="Sassoon Infant Std" w:hAnsi="Sassoon Infant Std"/>
                <w:sz w:val="18"/>
                <w:szCs w:val="18"/>
              </w:rPr>
            </w:pPr>
          </w:p>
          <w:p w14:paraId="6F75F024" w14:textId="58062F28" w:rsidR="00B349A8" w:rsidRPr="00BA289A" w:rsidRDefault="00B349A8" w:rsidP="00AF4D7C">
            <w:pPr>
              <w:rPr>
                <w:rFonts w:ascii="Sassoon Infant Std" w:hAnsi="Sassoon Infant Std"/>
                <w:b/>
                <w:sz w:val="18"/>
                <w:szCs w:val="18"/>
                <w:u w:val="single"/>
              </w:rPr>
            </w:pPr>
            <w:r w:rsidRPr="00BA289A">
              <w:rPr>
                <w:rFonts w:ascii="Sassoon Infant Std" w:hAnsi="Sassoon Infant Std"/>
                <w:b/>
                <w:sz w:val="18"/>
                <w:szCs w:val="18"/>
                <w:u w:val="single"/>
              </w:rPr>
              <w:t>Other things to consider</w:t>
            </w:r>
          </w:p>
          <w:p w14:paraId="10575A0D" w14:textId="20E8DA77" w:rsidR="00400036" w:rsidRDefault="00400036" w:rsidP="00AF4D7C">
            <w:pPr>
              <w:rPr>
                <w:rFonts w:ascii="Sassoon Infant Std" w:hAnsi="Sassoon Infant Std"/>
                <w:sz w:val="18"/>
                <w:szCs w:val="18"/>
              </w:rPr>
            </w:pPr>
            <w:r w:rsidRPr="00BA289A">
              <w:rPr>
                <w:rFonts w:ascii="Sassoon Infant Std" w:hAnsi="Sassoon Infant Std"/>
                <w:sz w:val="18"/>
                <w:szCs w:val="18"/>
              </w:rPr>
              <w:t xml:space="preserve">Some children may not be successful! This is okay and expected. Try to only give minimal support. </w:t>
            </w:r>
          </w:p>
          <w:p w14:paraId="2011C6D9" w14:textId="02C715F7" w:rsidR="00D16527" w:rsidRPr="00BA289A" w:rsidRDefault="00D16527" w:rsidP="00AF4D7C">
            <w:pPr>
              <w:rPr>
                <w:rFonts w:ascii="Sassoon Infant Std" w:hAnsi="Sassoon Infant Std"/>
                <w:sz w:val="18"/>
                <w:szCs w:val="18"/>
              </w:rPr>
            </w:pPr>
            <w:r>
              <w:rPr>
                <w:rFonts w:ascii="Sassoon Infant Std" w:hAnsi="Sassoon Infant Std"/>
                <w:sz w:val="18"/>
                <w:szCs w:val="18"/>
              </w:rPr>
              <w:t>BA children should be encouraged to use less colours and create a smaller design.</w:t>
            </w:r>
          </w:p>
          <w:p w14:paraId="6305E46D" w14:textId="77777777" w:rsidR="00700871" w:rsidRDefault="00700871" w:rsidP="00AF4D7C">
            <w:pPr>
              <w:rPr>
                <w:rFonts w:ascii="Sassoon Infant Std" w:hAnsi="Sassoon Infant Std"/>
                <w:b/>
                <w:sz w:val="18"/>
                <w:szCs w:val="18"/>
                <w:u w:val="single"/>
              </w:rPr>
            </w:pPr>
          </w:p>
          <w:p w14:paraId="1C844D2F" w14:textId="6449170B" w:rsidR="00B349A8" w:rsidRPr="00BA289A" w:rsidRDefault="00B349A8" w:rsidP="00AF4D7C">
            <w:pPr>
              <w:rPr>
                <w:rFonts w:ascii="Sassoon Infant Std" w:hAnsi="Sassoon Infant Std"/>
                <w:b/>
                <w:sz w:val="18"/>
                <w:szCs w:val="18"/>
                <w:u w:val="single"/>
              </w:rPr>
            </w:pPr>
            <w:r w:rsidRPr="00BA289A">
              <w:rPr>
                <w:rFonts w:ascii="Sassoon Infant Std" w:hAnsi="Sassoon Infant Std"/>
                <w:b/>
                <w:sz w:val="18"/>
                <w:szCs w:val="18"/>
                <w:u w:val="single"/>
              </w:rPr>
              <w:t>Resources required</w:t>
            </w:r>
            <w:r w:rsidR="00400036" w:rsidRPr="00BA289A">
              <w:rPr>
                <w:rFonts w:ascii="Sassoon Infant Std" w:hAnsi="Sassoon Infant Std"/>
                <w:b/>
                <w:sz w:val="18"/>
                <w:szCs w:val="18"/>
                <w:u w:val="single"/>
              </w:rPr>
              <w:t xml:space="preserve"> (suggested)</w:t>
            </w:r>
            <w:r w:rsidRPr="00BA289A">
              <w:rPr>
                <w:rFonts w:ascii="Sassoon Infant Std" w:hAnsi="Sassoon Infant Std"/>
                <w:b/>
                <w:sz w:val="18"/>
                <w:szCs w:val="18"/>
                <w:u w:val="single"/>
              </w:rPr>
              <w:t>:</w:t>
            </w:r>
          </w:p>
          <w:p w14:paraId="7DDE513F" w14:textId="77777777" w:rsidR="00B349A8" w:rsidRDefault="00D16527" w:rsidP="00AF4D7C">
            <w:pPr>
              <w:rPr>
                <w:rFonts w:ascii="Sassoon Infant Std" w:hAnsi="Sassoon Infant Std"/>
                <w:sz w:val="18"/>
                <w:szCs w:val="18"/>
              </w:rPr>
            </w:pPr>
            <w:r>
              <w:rPr>
                <w:rFonts w:ascii="Sassoon Infant Std" w:hAnsi="Sassoon Infant Std"/>
                <w:sz w:val="18"/>
                <w:szCs w:val="18"/>
              </w:rPr>
              <w:t xml:space="preserve">To order: </w:t>
            </w:r>
          </w:p>
          <w:p w14:paraId="4C569905" w14:textId="77777777" w:rsidR="00D16527" w:rsidRDefault="00D16527" w:rsidP="00AF4D7C">
            <w:pPr>
              <w:rPr>
                <w:rFonts w:ascii="Sassoon Infant Std" w:hAnsi="Sassoon Infant Std"/>
                <w:sz w:val="18"/>
                <w:szCs w:val="18"/>
              </w:rPr>
            </w:pPr>
            <w:r>
              <w:rPr>
                <w:rFonts w:ascii="Sassoon Infant Std" w:hAnsi="Sassoon Infant Std"/>
                <w:sz w:val="18"/>
                <w:szCs w:val="18"/>
              </w:rPr>
              <w:t>Aida cloth 14 count, enough for each child to have a 10cmx10cm piece.</w:t>
            </w:r>
          </w:p>
          <w:p w14:paraId="2D395A68" w14:textId="77777777" w:rsidR="00D16527" w:rsidRDefault="00D16527" w:rsidP="00AF4D7C">
            <w:pPr>
              <w:rPr>
                <w:rFonts w:ascii="Sassoon Infant Std" w:hAnsi="Sassoon Infant Std"/>
                <w:sz w:val="18"/>
                <w:szCs w:val="18"/>
              </w:rPr>
            </w:pPr>
            <w:r>
              <w:rPr>
                <w:rFonts w:ascii="Sassoon Infant Std" w:hAnsi="Sassoon Infant Std"/>
                <w:sz w:val="18"/>
                <w:szCs w:val="18"/>
              </w:rPr>
              <w:t>Needles</w:t>
            </w:r>
          </w:p>
          <w:p w14:paraId="45DF6F56" w14:textId="77777777" w:rsidR="00D16527" w:rsidRDefault="00D16527" w:rsidP="00AF4D7C">
            <w:pPr>
              <w:rPr>
                <w:rFonts w:ascii="Sassoon Infant Std" w:hAnsi="Sassoon Infant Std"/>
                <w:sz w:val="18"/>
                <w:szCs w:val="18"/>
              </w:rPr>
            </w:pPr>
            <w:r>
              <w:rPr>
                <w:rFonts w:ascii="Sassoon Infant Std" w:hAnsi="Sassoon Infant Std"/>
                <w:sz w:val="18"/>
                <w:szCs w:val="18"/>
              </w:rPr>
              <w:t>Needle threaders</w:t>
            </w:r>
          </w:p>
          <w:p w14:paraId="09E7CFC4" w14:textId="77777777" w:rsidR="00D16527" w:rsidRDefault="00D16527" w:rsidP="00AF4D7C">
            <w:pPr>
              <w:rPr>
                <w:rFonts w:ascii="Sassoon Infant Std" w:hAnsi="Sassoon Infant Std"/>
                <w:sz w:val="18"/>
                <w:szCs w:val="18"/>
              </w:rPr>
            </w:pPr>
            <w:r>
              <w:rPr>
                <w:rFonts w:ascii="Sassoon Infant Std" w:hAnsi="Sassoon Infant Std"/>
                <w:sz w:val="18"/>
                <w:szCs w:val="18"/>
              </w:rPr>
              <w:t xml:space="preserve">Embroidery floss </w:t>
            </w:r>
          </w:p>
          <w:p w14:paraId="50676459" w14:textId="41F1B53D" w:rsidR="00D16527" w:rsidRDefault="00D16527" w:rsidP="00AF4D7C">
            <w:pPr>
              <w:rPr>
                <w:rFonts w:ascii="Sassoon Infant Std" w:hAnsi="Sassoon Infant Std"/>
                <w:sz w:val="18"/>
                <w:szCs w:val="18"/>
              </w:rPr>
            </w:pPr>
            <w:r>
              <w:rPr>
                <w:rFonts w:ascii="Sassoon Infant Std" w:hAnsi="Sassoon Infant Std"/>
                <w:sz w:val="18"/>
                <w:szCs w:val="18"/>
              </w:rPr>
              <w:t>Bags</w:t>
            </w:r>
            <w:r w:rsidR="00562E24">
              <w:rPr>
                <w:rFonts w:ascii="Sassoon Infant Std" w:hAnsi="Sassoon Infant Std"/>
                <w:sz w:val="18"/>
                <w:szCs w:val="18"/>
              </w:rPr>
              <w:t>/ pencil cases</w:t>
            </w:r>
          </w:p>
          <w:p w14:paraId="786E6875" w14:textId="4078E8F2" w:rsidR="00562E24" w:rsidRPr="00562E24" w:rsidRDefault="00562E24" w:rsidP="00AF4D7C">
            <w:pPr>
              <w:rPr>
                <w:rFonts w:ascii="Sassoon Infant Std" w:hAnsi="Sassoon Infant Std"/>
                <w:color w:val="EE0000"/>
                <w:sz w:val="18"/>
                <w:szCs w:val="18"/>
              </w:rPr>
            </w:pPr>
            <w:r w:rsidRPr="00562E24">
              <w:rPr>
                <w:rFonts w:ascii="Sassoon Infant Std" w:hAnsi="Sassoon Infant Std"/>
                <w:color w:val="EE0000"/>
                <w:sz w:val="18"/>
                <w:szCs w:val="18"/>
              </w:rPr>
              <w:t>Each child to contribute £1 to cover the cost of materials</w:t>
            </w:r>
          </w:p>
          <w:p w14:paraId="4F0CB66B" w14:textId="77777777" w:rsidR="00D16527" w:rsidRDefault="00D16527" w:rsidP="00AF4D7C">
            <w:pPr>
              <w:rPr>
                <w:rFonts w:ascii="Sassoon Infant Std" w:hAnsi="Sassoon Infant Std"/>
                <w:sz w:val="18"/>
                <w:szCs w:val="18"/>
              </w:rPr>
            </w:pPr>
          </w:p>
          <w:p w14:paraId="7BEBF4DF" w14:textId="77777777" w:rsidR="00D16527" w:rsidRDefault="00D16527" w:rsidP="00AF4D7C">
            <w:pPr>
              <w:rPr>
                <w:rFonts w:ascii="Sassoon Infant Std" w:hAnsi="Sassoon Infant Std"/>
                <w:sz w:val="18"/>
                <w:szCs w:val="18"/>
              </w:rPr>
            </w:pPr>
            <w:r>
              <w:rPr>
                <w:rFonts w:ascii="Sassoon Infant Std" w:hAnsi="Sassoon Infant Std"/>
                <w:sz w:val="18"/>
                <w:szCs w:val="18"/>
              </w:rPr>
              <w:t>In school:</w:t>
            </w:r>
          </w:p>
          <w:p w14:paraId="2C0777ED" w14:textId="77777777" w:rsidR="00D16527" w:rsidRDefault="00D16527" w:rsidP="00AF4D7C">
            <w:pPr>
              <w:rPr>
                <w:rFonts w:ascii="Sassoon Infant Std" w:hAnsi="Sassoon Infant Std"/>
                <w:sz w:val="18"/>
                <w:szCs w:val="18"/>
              </w:rPr>
            </w:pPr>
            <w:r>
              <w:rPr>
                <w:rFonts w:ascii="Sassoon Infant Std" w:hAnsi="Sassoon Infant Std"/>
                <w:sz w:val="18"/>
                <w:szCs w:val="18"/>
              </w:rPr>
              <w:t>Squared paper</w:t>
            </w:r>
          </w:p>
          <w:p w14:paraId="16DAC939" w14:textId="18477A52" w:rsidR="00D16527" w:rsidRPr="00BA289A" w:rsidRDefault="00D16527" w:rsidP="00AF4D7C">
            <w:pPr>
              <w:rPr>
                <w:rFonts w:ascii="Sassoon Infant Std" w:hAnsi="Sassoon Infant Std"/>
                <w:sz w:val="18"/>
                <w:szCs w:val="18"/>
              </w:rPr>
            </w:pPr>
            <w:r>
              <w:rPr>
                <w:rFonts w:ascii="Sassoon Infant Std" w:hAnsi="Sassoon Infant Std"/>
                <w:sz w:val="18"/>
                <w:szCs w:val="18"/>
              </w:rPr>
              <w:t>PVA glue</w:t>
            </w:r>
          </w:p>
        </w:tc>
      </w:tr>
      <w:tr w:rsidR="00710B79" w:rsidRPr="00BA289A" w14:paraId="13E7B83E" w14:textId="77777777" w:rsidTr="00AF4D7C">
        <w:trPr>
          <w:trHeight w:val="90"/>
        </w:trPr>
        <w:tc>
          <w:tcPr>
            <w:tcW w:w="22856" w:type="dxa"/>
            <w:gridSpan w:val="2"/>
          </w:tcPr>
          <w:p w14:paraId="42F4311A" w14:textId="77777777" w:rsidR="00D35DD9" w:rsidRPr="00BA289A" w:rsidRDefault="00710B79" w:rsidP="00AF4D7C">
            <w:pPr>
              <w:rPr>
                <w:rFonts w:ascii="Sassoon Infant Std" w:hAnsi="Sassoon Infant Std"/>
                <w:sz w:val="24"/>
              </w:rPr>
            </w:pPr>
            <w:r w:rsidRPr="00BA289A">
              <w:rPr>
                <w:rFonts w:ascii="Sassoon Infant Std" w:hAnsi="Sassoon Infant Std"/>
                <w:sz w:val="24"/>
              </w:rPr>
              <w:t>Outcome:</w:t>
            </w:r>
          </w:p>
          <w:p w14:paraId="3DBAA4DA" w14:textId="3F1186DF" w:rsidR="00700871" w:rsidRPr="00BA289A" w:rsidRDefault="00AF4D7C" w:rsidP="00700871">
            <w:pPr>
              <w:pStyle w:val="ListParagraph"/>
              <w:numPr>
                <w:ilvl w:val="0"/>
                <w:numId w:val="5"/>
              </w:numPr>
              <w:rPr>
                <w:rFonts w:ascii="Sassoon Infant Std" w:hAnsi="Sassoon Infant Std"/>
                <w:sz w:val="24"/>
              </w:rPr>
            </w:pPr>
            <w:r w:rsidRPr="00BA289A">
              <w:rPr>
                <w:rFonts w:ascii="Sassoon Infant Std" w:hAnsi="Sassoon Infant Std"/>
                <w:sz w:val="24"/>
              </w:rPr>
              <w:t xml:space="preserve">A </w:t>
            </w:r>
            <w:r w:rsidR="00CA6056">
              <w:rPr>
                <w:rFonts w:ascii="Sassoon Infant Std" w:hAnsi="Sassoon Infant Std"/>
                <w:sz w:val="24"/>
              </w:rPr>
              <w:t>piece of Bargello embroidery designed and stitched by the child</w:t>
            </w:r>
          </w:p>
          <w:p w14:paraId="269DE57D" w14:textId="77777777" w:rsidR="00AF4D7C" w:rsidRDefault="00CA6056" w:rsidP="00AF4D7C">
            <w:pPr>
              <w:pStyle w:val="ListParagraph"/>
              <w:numPr>
                <w:ilvl w:val="0"/>
                <w:numId w:val="5"/>
              </w:numPr>
              <w:rPr>
                <w:rFonts w:ascii="Sassoon Infant Std" w:hAnsi="Sassoon Infant Std"/>
                <w:sz w:val="24"/>
              </w:rPr>
            </w:pPr>
            <w:r>
              <w:rPr>
                <w:rFonts w:ascii="Sassoon Infant Std" w:hAnsi="Sassoon Infant Std"/>
                <w:sz w:val="24"/>
              </w:rPr>
              <w:lastRenderedPageBreak/>
              <w:t>A bag</w:t>
            </w:r>
            <w:r w:rsidR="008D2902">
              <w:rPr>
                <w:rFonts w:ascii="Sassoon Infant Std" w:hAnsi="Sassoon Infant Std"/>
                <w:sz w:val="24"/>
              </w:rPr>
              <w:t xml:space="preserve"> or pencil case</w:t>
            </w:r>
            <w:r>
              <w:rPr>
                <w:rFonts w:ascii="Sassoon Infant Std" w:hAnsi="Sassoon Infant Std"/>
                <w:sz w:val="24"/>
              </w:rPr>
              <w:t xml:space="preserve"> with the Bargello attached to it</w:t>
            </w:r>
          </w:p>
          <w:p w14:paraId="224D8B5A" w14:textId="0302BA9C" w:rsidR="001F0007" w:rsidRPr="00BA289A" w:rsidRDefault="001F0007" w:rsidP="00AF4D7C">
            <w:pPr>
              <w:pStyle w:val="ListParagraph"/>
              <w:numPr>
                <w:ilvl w:val="0"/>
                <w:numId w:val="5"/>
              </w:numPr>
              <w:rPr>
                <w:rFonts w:ascii="Sassoon Infant Std" w:hAnsi="Sassoon Infant Std"/>
                <w:sz w:val="24"/>
              </w:rPr>
            </w:pPr>
            <w:r>
              <w:rPr>
                <w:rFonts w:ascii="Sassoon Infant Std" w:hAnsi="Sassoon Infant Std"/>
                <w:sz w:val="24"/>
              </w:rPr>
              <w:t>A zip pull or bag charm made using computer aided design and computer aided manufacturing. (CAD and CAM)</w:t>
            </w:r>
          </w:p>
        </w:tc>
      </w:tr>
    </w:tbl>
    <w:p w14:paraId="3B93CD02" w14:textId="77777777" w:rsidR="00A3450B" w:rsidRPr="00BA289A" w:rsidRDefault="00A3450B">
      <w:pPr>
        <w:rPr>
          <w:rFonts w:ascii="Sassoon Infant Std" w:hAnsi="Sassoon Infant Std"/>
        </w:rPr>
      </w:pPr>
    </w:p>
    <w:p w14:paraId="2AA4A30D" w14:textId="77777777" w:rsidR="00AF4D7C" w:rsidRPr="00BA289A" w:rsidRDefault="00AF4D7C">
      <w:pPr>
        <w:rPr>
          <w:rFonts w:ascii="Sassoon Infant Std" w:hAnsi="Sassoon Infant Std"/>
        </w:rPr>
      </w:pPr>
    </w:p>
    <w:sectPr w:rsidR="00AF4D7C" w:rsidRPr="00BA289A" w:rsidSect="00445A8E">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Infant Std">
    <w:panose1 w:val="020B0503020103030203"/>
    <w:charset w:val="00"/>
    <w:family w:val="swiss"/>
    <w:notTrueType/>
    <w:pitch w:val="variable"/>
    <w:sig w:usb0="800000AF" w:usb1="5000204A" w:usb2="00000000" w:usb3="00000000" w:csb0="0000000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3" w15:restartNumberingAfterBreak="0">
    <w:nsid w:val="639F0460"/>
    <w:multiLevelType w:val="hybridMultilevel"/>
    <w:tmpl w:val="F5485A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9B2C68"/>
    <w:multiLevelType w:val="hybridMultilevel"/>
    <w:tmpl w:val="1ECA8214"/>
    <w:lvl w:ilvl="0" w:tplc="A40CE2CA">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4163859">
    <w:abstractNumId w:val="2"/>
  </w:num>
  <w:num w:numId="2" w16cid:durableId="1443382188">
    <w:abstractNumId w:val="1"/>
  </w:num>
  <w:num w:numId="3" w16cid:durableId="994182411">
    <w:abstractNumId w:val="0"/>
  </w:num>
  <w:num w:numId="4" w16cid:durableId="778648437">
    <w:abstractNumId w:val="4"/>
  </w:num>
  <w:num w:numId="5" w16cid:durableId="12908214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35244"/>
    <w:rsid w:val="00065E71"/>
    <w:rsid w:val="00123321"/>
    <w:rsid w:val="0012548C"/>
    <w:rsid w:val="00134065"/>
    <w:rsid w:val="0017575C"/>
    <w:rsid w:val="001D390F"/>
    <w:rsid w:val="001D3EBC"/>
    <w:rsid w:val="001E50CF"/>
    <w:rsid w:val="001F0007"/>
    <w:rsid w:val="001F19C7"/>
    <w:rsid w:val="0021690A"/>
    <w:rsid w:val="002A3DDF"/>
    <w:rsid w:val="002A5050"/>
    <w:rsid w:val="002C3AE3"/>
    <w:rsid w:val="00310318"/>
    <w:rsid w:val="00317F72"/>
    <w:rsid w:val="003A5D9D"/>
    <w:rsid w:val="00400036"/>
    <w:rsid w:val="00445A8E"/>
    <w:rsid w:val="00496430"/>
    <w:rsid w:val="004B6CEE"/>
    <w:rsid w:val="004C3E06"/>
    <w:rsid w:val="004F0715"/>
    <w:rsid w:val="00562E24"/>
    <w:rsid w:val="005726A1"/>
    <w:rsid w:val="005B2B69"/>
    <w:rsid w:val="005C1151"/>
    <w:rsid w:val="005F0F03"/>
    <w:rsid w:val="00682EF8"/>
    <w:rsid w:val="006D6C10"/>
    <w:rsid w:val="006F2C64"/>
    <w:rsid w:val="00700871"/>
    <w:rsid w:val="00710B79"/>
    <w:rsid w:val="00762039"/>
    <w:rsid w:val="00786AB2"/>
    <w:rsid w:val="007B74FF"/>
    <w:rsid w:val="00871DD0"/>
    <w:rsid w:val="00880D63"/>
    <w:rsid w:val="008D2902"/>
    <w:rsid w:val="008E281A"/>
    <w:rsid w:val="009057DF"/>
    <w:rsid w:val="009127CF"/>
    <w:rsid w:val="00934ACF"/>
    <w:rsid w:val="00965E9D"/>
    <w:rsid w:val="009C0F27"/>
    <w:rsid w:val="009F107F"/>
    <w:rsid w:val="00A3450B"/>
    <w:rsid w:val="00A92771"/>
    <w:rsid w:val="00AF4D7C"/>
    <w:rsid w:val="00AF58C7"/>
    <w:rsid w:val="00B04CCB"/>
    <w:rsid w:val="00B349A8"/>
    <w:rsid w:val="00B42459"/>
    <w:rsid w:val="00B44AD2"/>
    <w:rsid w:val="00B74D0F"/>
    <w:rsid w:val="00BA289A"/>
    <w:rsid w:val="00C155B8"/>
    <w:rsid w:val="00C20F50"/>
    <w:rsid w:val="00C33801"/>
    <w:rsid w:val="00CA6056"/>
    <w:rsid w:val="00CC5DE2"/>
    <w:rsid w:val="00CE3EE8"/>
    <w:rsid w:val="00CF6E58"/>
    <w:rsid w:val="00D16527"/>
    <w:rsid w:val="00D35DD9"/>
    <w:rsid w:val="00E15E54"/>
    <w:rsid w:val="00E7327C"/>
    <w:rsid w:val="00E766E9"/>
    <w:rsid w:val="00E95AB6"/>
    <w:rsid w:val="00E97DDE"/>
    <w:rsid w:val="00EB04F9"/>
    <w:rsid w:val="00EC32E8"/>
    <w:rsid w:val="00F07DD4"/>
    <w:rsid w:val="00F8543B"/>
    <w:rsid w:val="00F9440D"/>
    <w:rsid w:val="00FE77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B659"/>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 w:type="character" w:styleId="Hyperlink">
    <w:name w:val="Hyperlink"/>
    <w:basedOn w:val="DefaultParagraphFont"/>
    <w:uiPriority w:val="99"/>
    <w:unhideWhenUsed/>
    <w:rsid w:val="00496430"/>
    <w:rPr>
      <w:color w:val="0563C1" w:themeColor="hyperlink"/>
      <w:u w:val="single"/>
    </w:rPr>
  </w:style>
  <w:style w:type="character" w:styleId="UnresolvedMention">
    <w:name w:val="Unresolved Mention"/>
    <w:basedOn w:val="DefaultParagraphFont"/>
    <w:uiPriority w:val="99"/>
    <w:semiHidden/>
    <w:unhideWhenUsed/>
    <w:rsid w:val="004964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rmanentstyle.com/2021/07/the-craft-history-and-beauty-of-navajo-blankets.html"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ellobargello.com/pages/learn-to-bargello"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2.jpe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5EB501-7FB7-4398-BB97-F40A98EE8D68}">
  <ds:schemaRefs>
    <ds:schemaRef ds:uri="http://purl.org/dc/elements/1.1/"/>
    <ds:schemaRef ds:uri="http://www.w3.org/XML/1998/namespace"/>
    <ds:schemaRef ds:uri="http://schemas.microsoft.com/office/2006/documentManagement/types"/>
    <ds:schemaRef ds:uri="d38eab20-3132-4f5b-affe-30e0f8867552"/>
    <ds:schemaRef ds:uri="http://purl.org/dc/dcmitype/"/>
    <ds:schemaRef ds:uri="59cd158f-b7c2-45a5-912e-515c9f09967c"/>
    <ds:schemaRef ds:uri="http://purl.org/dc/terms/"/>
    <ds:schemaRef ds:uri="http://schemas.microsoft.com/office/infopath/2007/PartnerControls"/>
    <ds:schemaRef ds:uri="http://schemas.openxmlformats.org/package/2006/metadata/core-properties"/>
    <ds:schemaRef ds:uri="http://schemas.microsoft.com/office/2006/metadata/properties"/>
    <ds:schemaRef ds:uri="fb91fcde-ced4-4459-8e94-198eb3c31d01"/>
    <ds:schemaRef ds:uri="70aa7a6f-4019-49e1-b04e-055b1dd62e7a"/>
  </ds:schemaRefs>
</ds:datastoreItem>
</file>

<file path=customXml/itemProps2.xml><?xml version="1.0" encoding="utf-8"?>
<ds:datastoreItem xmlns:ds="http://schemas.openxmlformats.org/officeDocument/2006/customXml" ds:itemID="{4EB0A554-2D2D-42A7-8144-20212D0FAF64}">
  <ds:schemaRefs>
    <ds:schemaRef ds:uri="http://schemas.microsoft.com/sharepoint/v3/contenttype/forms"/>
  </ds:schemaRefs>
</ds:datastoreItem>
</file>

<file path=customXml/itemProps3.xml><?xml version="1.0" encoding="utf-8"?>
<ds:datastoreItem xmlns:ds="http://schemas.openxmlformats.org/officeDocument/2006/customXml" ds:itemID="{3D9D3FAF-3636-4F5F-8DEA-A45D0854DD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aa7a6f-4019-49e1-b04e-055b1dd62e7a"/>
    <ds:schemaRef ds:uri="fb91fcde-ced4-4459-8e94-198eb3c31d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Pages>
  <Words>1232</Words>
  <Characters>7029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Eleanor Storer</cp:lastModifiedBy>
  <cp:revision>15</cp:revision>
  <dcterms:created xsi:type="dcterms:W3CDTF">2024-01-29T13:52:00Z</dcterms:created>
  <dcterms:modified xsi:type="dcterms:W3CDTF">2025-07-11T10:45:00Z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MediaServiceImageTags">
    <vt:lpwstr/>
  </property>
  <property fmtid="{D5CDD505-2E9C-101B-9397-08002B2CF9AE}" pid="4" name="Order">
    <vt:r8>15234300</vt:r8>
  </property>
  <property fmtid="{D5CDD505-2E9C-101B-9397-08002B2CF9AE}" pid="5" name="GUID">
    <vt:lpwstr>67955f2a-3149-4498-9e3b-2bdc49b2440b</vt:lpwstr>
  </property>
  <property fmtid="{D5CDD505-2E9C-101B-9397-08002B2CF9AE}" pid="6" name="xd_Signature">
    <vt:bool>false</vt:bool>
  </property>
  <property fmtid="{D5CDD505-2E9C-101B-9397-08002B2CF9AE}" pid="7" name="xd_ProgID">
    <vt:lpwstr/>
  </property>
  <property fmtid="{D5CDD505-2E9C-101B-9397-08002B2CF9AE}" pid="8" name="_ExtendedDescription">
    <vt:lpwstr/>
  </property>
  <property fmtid="{D5CDD505-2E9C-101B-9397-08002B2CF9AE}" pid="9" name="SharedWithUsers">
    <vt:lpwstr/>
  </property>
  <property fmtid="{D5CDD505-2E9C-101B-9397-08002B2CF9AE}" pid="10" name="TriggerFlowInfo">
    <vt:lpwstr/>
  </property>
  <property fmtid="{D5CDD505-2E9C-101B-9397-08002B2CF9AE}" pid="11" name="ComplianceAssetId">
    <vt:lpwstr/>
  </property>
  <property fmtid="{D5CDD505-2E9C-101B-9397-08002B2CF9AE}" pid="12" name="TemplateUrl">
    <vt:lpwstr/>
  </property>
</Properties>
</file>