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361" w:tblpY="-394"/>
        <w:tblW w:w="22856" w:type="dxa"/>
        <w:tblLook w:val="04A0" w:firstRow="1" w:lastRow="0" w:firstColumn="1" w:lastColumn="0" w:noHBand="0" w:noVBand="1"/>
      </w:tblPr>
      <w:tblGrid>
        <w:gridCol w:w="15163"/>
        <w:gridCol w:w="7693"/>
      </w:tblGrid>
      <w:tr w:rsidR="00710B79" w14:paraId="57138C0A" w14:textId="77777777" w:rsidTr="00445A8E">
        <w:trPr>
          <w:trHeight w:val="774"/>
        </w:trPr>
        <w:tc>
          <w:tcPr>
            <w:tcW w:w="22856" w:type="dxa"/>
            <w:gridSpan w:val="2"/>
          </w:tcPr>
          <w:p w14:paraId="166FB6CF" w14:textId="2EF123B0" w:rsidR="00710B79" w:rsidRDefault="00124CCE" w:rsidP="009057DF">
            <w:pPr>
              <w:jc w:val="center"/>
              <w:rPr>
                <w:rFonts w:ascii="SassoonPrimary" w:hAnsi="SassoonPrimary"/>
                <w:sz w:val="32"/>
              </w:rPr>
            </w:pPr>
            <w:r>
              <w:rPr>
                <w:rFonts w:ascii="SassoonPrimary" w:hAnsi="SassoonPrimary"/>
                <w:sz w:val="32"/>
              </w:rPr>
              <w:t xml:space="preserve"> </w:t>
            </w:r>
            <w:proofErr w:type="gramStart"/>
            <w:r w:rsidR="00710B79" w:rsidRPr="00710B79">
              <w:rPr>
                <w:rFonts w:ascii="SassoonPrimary" w:hAnsi="SassoonPrimary"/>
                <w:sz w:val="32"/>
              </w:rPr>
              <w:t>Year</w:t>
            </w:r>
            <w:r w:rsidR="00710B79">
              <w:rPr>
                <w:rFonts w:ascii="SassoonPrimary" w:hAnsi="SassoonPrimary"/>
                <w:sz w:val="32"/>
              </w:rPr>
              <w:t xml:space="preserve">  </w:t>
            </w:r>
            <w:r w:rsidR="00CC5866">
              <w:rPr>
                <w:rFonts w:ascii="SassoonPrimary" w:hAnsi="SassoonPrimary"/>
                <w:sz w:val="32"/>
              </w:rPr>
              <w:t>3</w:t>
            </w:r>
            <w:proofErr w:type="gramEnd"/>
            <w:r w:rsidR="009C0F27">
              <w:rPr>
                <w:rFonts w:ascii="SassoonPrimary" w:hAnsi="SassoonPrimary"/>
                <w:sz w:val="32"/>
              </w:rPr>
              <w:t>: Summer 1</w:t>
            </w:r>
          </w:p>
          <w:p w14:paraId="56C4CDAF" w14:textId="77777777" w:rsidR="00871DD0" w:rsidRPr="00871DD0" w:rsidRDefault="00710B79" w:rsidP="00871DD0">
            <w:pPr>
              <w:jc w:val="center"/>
              <w:rPr>
                <w:rFonts w:ascii="SassoonPrimary" w:hAnsi="SassoonPrimary"/>
                <w:sz w:val="24"/>
              </w:rPr>
            </w:pPr>
            <w:r w:rsidRPr="00710B79">
              <w:rPr>
                <w:rFonts w:ascii="SassoonPrimary" w:hAnsi="SassoonPrimary"/>
                <w:sz w:val="24"/>
              </w:rPr>
              <w:t>Enquiry Question:</w:t>
            </w:r>
            <w:r w:rsidR="00871DD0">
              <w:rPr>
                <w:rFonts w:ascii="SassoonPrimary" w:hAnsi="SassoonPrimary"/>
                <w:sz w:val="24"/>
              </w:rPr>
              <w:t xml:space="preserve"> </w:t>
            </w:r>
            <w:r w:rsidR="00CC5866">
              <w:rPr>
                <w:rFonts w:ascii="SassoonPrimary" w:hAnsi="SassoonPrimary"/>
                <w:sz w:val="24"/>
              </w:rPr>
              <w:t>I wonder where earthquakes and volcanoes are located and the impact of this on the local area?</w:t>
            </w:r>
          </w:p>
        </w:tc>
      </w:tr>
      <w:tr w:rsidR="00710B79" w14:paraId="64E8D19D" w14:textId="77777777" w:rsidTr="00445A8E">
        <w:trPr>
          <w:trHeight w:val="766"/>
        </w:trPr>
        <w:tc>
          <w:tcPr>
            <w:tcW w:w="22856" w:type="dxa"/>
            <w:gridSpan w:val="2"/>
          </w:tcPr>
          <w:p w14:paraId="23F030D4" w14:textId="77777777" w:rsidR="00871DD0" w:rsidRPr="00710B79" w:rsidRDefault="00CF2DD3" w:rsidP="00871DD0">
            <w:pPr>
              <w:autoSpaceDE w:val="0"/>
              <w:autoSpaceDN w:val="0"/>
              <w:adjustRightInd w:val="0"/>
              <w:rPr>
                <w:rFonts w:ascii="SassoonPrimary" w:hAnsi="SassoonPrimary"/>
              </w:rPr>
            </w:pPr>
            <w:r w:rsidRPr="008A0F1F">
              <w:rPr>
                <w:noProof/>
                <w:sz w:val="18"/>
                <w:lang w:eastAsia="en-GB"/>
              </w:rPr>
              <w:drawing>
                <wp:anchor distT="0" distB="0" distL="114300" distR="114300" simplePos="0" relativeHeight="251658240" behindDoc="0" locked="0" layoutInCell="1" allowOverlap="1" wp14:anchorId="0B3B4352" wp14:editId="7B925C5B">
                  <wp:simplePos x="0" y="0"/>
                  <wp:positionH relativeFrom="column">
                    <wp:posOffset>12208086</wp:posOffset>
                  </wp:positionH>
                  <wp:positionV relativeFrom="paragraph">
                    <wp:posOffset>-434551</wp:posOffset>
                  </wp:positionV>
                  <wp:extent cx="2227580" cy="2652724"/>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27580" cy="2652724"/>
                          </a:xfrm>
                          <a:prstGeom prst="rect">
                            <a:avLst/>
                          </a:prstGeom>
                        </pic:spPr>
                      </pic:pic>
                    </a:graphicData>
                  </a:graphic>
                  <wp14:sizeRelH relativeFrom="margin">
                    <wp14:pctWidth>0</wp14:pctWidth>
                  </wp14:sizeRelH>
                  <wp14:sizeRelV relativeFrom="margin">
                    <wp14:pctHeight>0</wp14:pctHeight>
                  </wp14:sizeRelV>
                </wp:anchor>
              </w:drawing>
            </w:r>
            <w:r w:rsidR="00710B79" w:rsidRPr="00710B79">
              <w:rPr>
                <w:rFonts w:ascii="SassoonPrimary" w:hAnsi="SassoonPrimary"/>
              </w:rPr>
              <w:t>Objectives:</w:t>
            </w:r>
            <w:r w:rsidR="004B6CEE">
              <w:rPr>
                <w:rFonts w:ascii="CenturyGothic-Italic" w:hAnsi="CenturyGothic-Italic" w:cs="CenturyGothic-Italic"/>
                <w:i/>
                <w:iCs/>
                <w:sz w:val="20"/>
                <w:szCs w:val="20"/>
              </w:rPr>
              <w:t xml:space="preserve"> </w:t>
            </w:r>
          </w:p>
          <w:p w14:paraId="508DFCA5" w14:textId="77777777" w:rsidR="00CC5866" w:rsidRPr="00622EE8" w:rsidRDefault="00CC5866" w:rsidP="00CC5866">
            <w:pPr>
              <w:pStyle w:val="paragraph"/>
              <w:spacing w:before="0" w:beforeAutospacing="0" w:after="0" w:afterAutospacing="0"/>
              <w:textAlignment w:val="baseline"/>
              <w:rPr>
                <w:rFonts w:ascii="SassoonPrimary" w:hAnsi="SassoonPrimary" w:cs="Segoe UI"/>
                <w:color w:val="000000"/>
                <w:sz w:val="18"/>
                <w:szCs w:val="18"/>
              </w:rPr>
            </w:pPr>
            <w:r w:rsidRPr="00622EE8">
              <w:rPr>
                <w:rStyle w:val="normaltextrun"/>
                <w:rFonts w:ascii="SassoonPrimary" w:hAnsi="SassoonPrimary" w:cs="Segoe UI"/>
                <w:color w:val="000000"/>
                <w:sz w:val="16"/>
                <w:szCs w:val="16"/>
              </w:rPr>
              <w:t>Describe and understand key aspects of:</w:t>
            </w:r>
            <w:r w:rsidRPr="00622EE8">
              <w:rPr>
                <w:rStyle w:val="eop"/>
                <w:rFonts w:ascii="Calibri" w:hAnsi="Calibri" w:cs="Calibri"/>
                <w:color w:val="000000"/>
                <w:sz w:val="16"/>
                <w:szCs w:val="16"/>
              </w:rPr>
              <w:t> </w:t>
            </w:r>
          </w:p>
          <w:p w14:paraId="722238A7" w14:textId="77777777" w:rsidR="00CC5866" w:rsidRPr="00622EE8" w:rsidRDefault="00CC5866" w:rsidP="00CC5866">
            <w:pPr>
              <w:pStyle w:val="paragraph"/>
              <w:numPr>
                <w:ilvl w:val="0"/>
                <w:numId w:val="4"/>
              </w:numPr>
              <w:spacing w:before="0" w:beforeAutospacing="0" w:after="0" w:afterAutospacing="0"/>
              <w:ind w:left="105" w:firstLine="0"/>
              <w:textAlignment w:val="baseline"/>
              <w:rPr>
                <w:rFonts w:ascii="SassoonPrimary" w:hAnsi="SassoonPrimary" w:cs="Segoe UI"/>
                <w:color w:val="000000"/>
                <w:sz w:val="16"/>
                <w:szCs w:val="16"/>
              </w:rPr>
            </w:pPr>
            <w:r w:rsidRPr="00622EE8">
              <w:rPr>
                <w:rStyle w:val="normaltextrun"/>
                <w:rFonts w:ascii="SassoonPrimary" w:hAnsi="SassoonPrimary" w:cs="Segoe UI"/>
                <w:color w:val="000000"/>
                <w:sz w:val="16"/>
                <w:szCs w:val="16"/>
              </w:rPr>
              <w:t xml:space="preserve">Physical geography </w:t>
            </w:r>
            <w:proofErr w:type="gramStart"/>
            <w:r w:rsidRPr="00622EE8">
              <w:rPr>
                <w:rStyle w:val="normaltextrun"/>
                <w:rFonts w:ascii="SassoonPrimary" w:hAnsi="SassoonPrimary" w:cs="Segoe UI"/>
                <w:color w:val="000000"/>
                <w:sz w:val="16"/>
                <w:szCs w:val="16"/>
              </w:rPr>
              <w:t>including:</w:t>
            </w:r>
            <w:proofErr w:type="gramEnd"/>
            <w:r w:rsidRPr="00622EE8">
              <w:rPr>
                <w:rStyle w:val="normaltextrun"/>
                <w:rFonts w:ascii="SassoonPrimary" w:hAnsi="SassoonPrimary" w:cs="Segoe UI"/>
                <w:color w:val="000000"/>
                <w:sz w:val="16"/>
                <w:szCs w:val="16"/>
              </w:rPr>
              <w:t xml:space="preserve"> volcanoes, earthquakes, (Linking to Science: rock types)</w:t>
            </w:r>
            <w:r w:rsidRPr="00622EE8">
              <w:rPr>
                <w:rStyle w:val="eop"/>
                <w:rFonts w:ascii="Calibri" w:hAnsi="Calibri" w:cs="Calibri"/>
                <w:color w:val="000000"/>
                <w:sz w:val="16"/>
                <w:szCs w:val="16"/>
              </w:rPr>
              <w:t> </w:t>
            </w:r>
          </w:p>
          <w:p w14:paraId="25E46265" w14:textId="77777777" w:rsidR="00CC5866" w:rsidRPr="00622EE8" w:rsidRDefault="00CC5866" w:rsidP="00CC5866">
            <w:pPr>
              <w:pStyle w:val="paragraph"/>
              <w:numPr>
                <w:ilvl w:val="0"/>
                <w:numId w:val="4"/>
              </w:numPr>
              <w:spacing w:before="0" w:beforeAutospacing="0" w:after="0" w:afterAutospacing="0"/>
              <w:ind w:left="105" w:firstLine="0"/>
              <w:textAlignment w:val="baseline"/>
              <w:rPr>
                <w:rFonts w:ascii="SassoonPrimary" w:hAnsi="SassoonPrimary" w:cs="Segoe UI"/>
                <w:color w:val="000000"/>
                <w:sz w:val="16"/>
                <w:szCs w:val="16"/>
              </w:rPr>
            </w:pPr>
            <w:r w:rsidRPr="00622EE8">
              <w:rPr>
                <w:rStyle w:val="normaltextrun"/>
                <w:rFonts w:ascii="SassoonPrimary" w:hAnsi="SassoonPrimary" w:cs="Segoe UI"/>
                <w:color w:val="000000"/>
                <w:sz w:val="16"/>
                <w:szCs w:val="16"/>
              </w:rPr>
              <w:t xml:space="preserve">Human </w:t>
            </w:r>
            <w:r w:rsidRPr="007A5030">
              <w:rPr>
                <w:rStyle w:val="normaltextrun"/>
                <w:rFonts w:ascii="SassoonPrimary" w:hAnsi="SassoonPrimary" w:cs="Segoe UI"/>
                <w:color w:val="000000"/>
                <w:sz w:val="18"/>
                <w:szCs w:val="16"/>
              </w:rPr>
              <w:t>geography</w:t>
            </w:r>
            <w:r w:rsidRPr="00622EE8">
              <w:rPr>
                <w:rStyle w:val="normaltextrun"/>
                <w:rFonts w:ascii="SassoonPrimary" w:hAnsi="SassoonPrimary" w:cs="Segoe UI"/>
                <w:color w:val="000000"/>
                <w:sz w:val="16"/>
                <w:szCs w:val="16"/>
              </w:rPr>
              <w:t xml:space="preserve"> including how volcanoes can impact the local area (Tourism, money, fertile soil, thermal power stations, resources)</w:t>
            </w:r>
            <w:r w:rsidRPr="00622EE8">
              <w:rPr>
                <w:rStyle w:val="eop"/>
                <w:rFonts w:ascii="Calibri" w:hAnsi="Calibri" w:cs="Calibri"/>
                <w:color w:val="000000"/>
                <w:sz w:val="16"/>
                <w:szCs w:val="16"/>
              </w:rPr>
              <w:t> </w:t>
            </w:r>
          </w:p>
          <w:p w14:paraId="459F7CC1" w14:textId="77777777" w:rsidR="00622EE8" w:rsidRPr="00622EE8" w:rsidRDefault="00622EE8" w:rsidP="00622EE8">
            <w:pPr>
              <w:rPr>
                <w:rFonts w:ascii="SassoonPrimary" w:hAnsi="SassoonPrimary" w:cs="ArialMT"/>
                <w:sz w:val="18"/>
                <w:szCs w:val="18"/>
              </w:rPr>
            </w:pPr>
            <w:r w:rsidRPr="00622EE8">
              <w:rPr>
                <w:rFonts w:ascii="SassoonPrimary" w:hAnsi="SassoonPrimary" w:cs="ArialMT"/>
                <w:sz w:val="18"/>
                <w:szCs w:val="18"/>
              </w:rPr>
              <w:t>Map skills</w:t>
            </w:r>
          </w:p>
          <w:p w14:paraId="1281DD92" w14:textId="77777777" w:rsidR="00622EE8" w:rsidRPr="00622EE8" w:rsidRDefault="00622EE8" w:rsidP="00622EE8">
            <w:pPr>
              <w:pStyle w:val="ListParagraph"/>
              <w:numPr>
                <w:ilvl w:val="0"/>
                <w:numId w:val="5"/>
              </w:numPr>
              <w:rPr>
                <w:rFonts w:ascii="SassoonPrimary" w:hAnsi="SassoonPrimary"/>
                <w:color w:val="4472C4" w:themeColor="accent5"/>
                <w:sz w:val="16"/>
                <w:szCs w:val="16"/>
              </w:rPr>
            </w:pPr>
            <w:r w:rsidRPr="00622EE8">
              <w:rPr>
                <w:rFonts w:ascii="SassoonPrimary" w:hAnsi="SassoonPrimary"/>
                <w:color w:val="4472C4" w:themeColor="accent5"/>
                <w:sz w:val="16"/>
                <w:szCs w:val="16"/>
              </w:rPr>
              <w:t>I can use thematic maps (in an atlas).</w:t>
            </w:r>
          </w:p>
          <w:p w14:paraId="1B1DDB45" w14:textId="77777777" w:rsidR="00622EE8" w:rsidRPr="00622EE8" w:rsidRDefault="00622EE8" w:rsidP="00622EE8">
            <w:pPr>
              <w:pStyle w:val="ListParagraph"/>
              <w:numPr>
                <w:ilvl w:val="0"/>
                <w:numId w:val="5"/>
              </w:numPr>
              <w:rPr>
                <w:rFonts w:ascii="SassoonPrimary" w:hAnsi="SassoonPrimary" w:cs="ArialMT"/>
                <w:sz w:val="18"/>
                <w:szCs w:val="18"/>
              </w:rPr>
            </w:pPr>
            <w:r w:rsidRPr="00622EE8">
              <w:rPr>
                <w:rFonts w:ascii="SassoonPrimary" w:hAnsi="SassoonPrimary"/>
                <w:color w:val="4472C4" w:themeColor="accent5"/>
                <w:sz w:val="16"/>
                <w:szCs w:val="16"/>
              </w:rPr>
              <w:t>I can explain what places are like using maps at a local scale.</w:t>
            </w:r>
          </w:p>
          <w:p w14:paraId="6371A681" w14:textId="77777777" w:rsidR="00622EE8" w:rsidRDefault="00622EE8" w:rsidP="00622EE8">
            <w:pPr>
              <w:pStyle w:val="paragraph"/>
              <w:spacing w:before="0" w:beforeAutospacing="0" w:after="0" w:afterAutospacing="0"/>
              <w:textAlignment w:val="baseline"/>
              <w:rPr>
                <w:rFonts w:ascii="Segoe UI" w:hAnsi="Segoe UI" w:cs="Segoe UI"/>
                <w:sz w:val="18"/>
                <w:szCs w:val="18"/>
              </w:rPr>
            </w:pPr>
            <w:r>
              <w:rPr>
                <w:rStyle w:val="normaltextrun"/>
                <w:rFonts w:ascii="Calibri Light" w:hAnsi="Calibri Light" w:cs="Calibri Light"/>
                <w:color w:val="4472C4"/>
                <w:sz w:val="18"/>
                <w:szCs w:val="18"/>
              </w:rPr>
              <w:t>Compare Vesuvius region of Italy to a region of the UK. </w:t>
            </w:r>
            <w:r>
              <w:rPr>
                <w:rStyle w:val="eop"/>
                <w:rFonts w:ascii="Calibri Light" w:hAnsi="Calibri Light" w:cs="Calibri Light"/>
                <w:color w:val="4472C4"/>
                <w:sz w:val="18"/>
                <w:szCs w:val="18"/>
              </w:rPr>
              <w:t> </w:t>
            </w:r>
          </w:p>
          <w:p w14:paraId="1A0D84CC" w14:textId="77777777" w:rsidR="00622EE8" w:rsidRDefault="00622EE8" w:rsidP="00622EE8">
            <w:pPr>
              <w:pStyle w:val="paragraph"/>
              <w:numPr>
                <w:ilvl w:val="0"/>
                <w:numId w:val="8"/>
              </w:numPr>
              <w:spacing w:before="0" w:beforeAutospacing="0" w:after="0" w:afterAutospacing="0"/>
              <w:ind w:left="360" w:firstLine="0"/>
              <w:textAlignment w:val="baseline"/>
              <w:rPr>
                <w:rFonts w:ascii="Calibri Light" w:hAnsi="Calibri Light" w:cs="Calibri Light"/>
                <w:sz w:val="16"/>
                <w:szCs w:val="16"/>
              </w:rPr>
            </w:pPr>
            <w:r>
              <w:rPr>
                <w:rStyle w:val="normaltextrun"/>
                <w:rFonts w:ascii="Calibri Light" w:hAnsi="Calibri Light" w:cs="Calibri Light"/>
                <w:sz w:val="16"/>
                <w:szCs w:val="16"/>
              </w:rPr>
              <w:t>Understand geographical similarities and differences through the study of human and physical geography of a region of the United Kingdom, a region in a European country.</w:t>
            </w:r>
            <w:r>
              <w:rPr>
                <w:rStyle w:val="eop"/>
                <w:rFonts w:ascii="Calibri Light" w:hAnsi="Calibri Light" w:cs="Calibri Light"/>
                <w:sz w:val="16"/>
                <w:szCs w:val="16"/>
              </w:rPr>
              <w:t> </w:t>
            </w:r>
          </w:p>
          <w:p w14:paraId="13AC4919" w14:textId="77777777" w:rsidR="00622EE8" w:rsidRDefault="00622EE8" w:rsidP="00622EE8">
            <w:pPr>
              <w:pStyle w:val="paragraph"/>
              <w:spacing w:before="0" w:beforeAutospacing="0" w:after="0" w:afterAutospacing="0"/>
              <w:textAlignment w:val="baseline"/>
              <w:rPr>
                <w:rFonts w:ascii="Segoe UI" w:hAnsi="Segoe UI" w:cs="Segoe UI"/>
                <w:sz w:val="18"/>
                <w:szCs w:val="18"/>
              </w:rPr>
            </w:pPr>
            <w:r>
              <w:rPr>
                <w:rStyle w:val="normaltextrun"/>
                <w:rFonts w:ascii="Calibri Light" w:hAnsi="Calibri Light" w:cs="Calibri Light"/>
                <w:color w:val="4472C4"/>
                <w:sz w:val="18"/>
                <w:szCs w:val="18"/>
              </w:rPr>
              <w:t xml:space="preserve">Compare Vesuvius region of Italy to a region of the UK </w:t>
            </w:r>
            <w:hyperlink r:id="rId9" w:tgtFrame="_blank" w:history="1">
              <w:r>
                <w:rPr>
                  <w:rStyle w:val="normaltextrun"/>
                  <w:rFonts w:ascii="Calibri Light" w:hAnsi="Calibri Light" w:cs="Calibri Light"/>
                  <w:color w:val="4472C4"/>
                  <w:sz w:val="18"/>
                  <w:szCs w:val="18"/>
                  <w:u w:val="single"/>
                  <w:shd w:val="clear" w:color="auto" w:fill="F8F9FA"/>
                </w:rPr>
                <w:t>Arthur's Seat</w:t>
              </w:r>
            </w:hyperlink>
            <w:r>
              <w:rPr>
                <w:rStyle w:val="normaltextrun"/>
                <w:rFonts w:ascii="Calibri Light" w:hAnsi="Calibri Light" w:cs="Calibri Light"/>
                <w:color w:val="4472C4"/>
                <w:sz w:val="18"/>
                <w:szCs w:val="18"/>
                <w:shd w:val="clear" w:color="auto" w:fill="F8F9FA"/>
              </w:rPr>
              <w:t> in Edinburgh</w:t>
            </w:r>
            <w:r>
              <w:rPr>
                <w:rStyle w:val="normaltextrun"/>
                <w:rFonts w:ascii="Calibri Light" w:hAnsi="Calibri Light" w:cs="Calibri Light"/>
                <w:color w:val="4472C4"/>
                <w:sz w:val="18"/>
                <w:szCs w:val="18"/>
              </w:rPr>
              <w:t>. </w:t>
            </w:r>
            <w:r>
              <w:rPr>
                <w:rStyle w:val="eop"/>
                <w:rFonts w:ascii="Calibri Light" w:hAnsi="Calibri Light" w:cs="Calibri Light"/>
                <w:color w:val="4472C4"/>
                <w:sz w:val="18"/>
                <w:szCs w:val="18"/>
              </w:rPr>
              <w:t> </w:t>
            </w:r>
          </w:p>
          <w:p w14:paraId="537D0665" w14:textId="77777777" w:rsidR="00622EE8" w:rsidRDefault="00622EE8" w:rsidP="00622EE8">
            <w:pPr>
              <w:pStyle w:val="paragraph"/>
              <w:numPr>
                <w:ilvl w:val="0"/>
                <w:numId w:val="9"/>
              </w:numPr>
              <w:spacing w:before="0" w:beforeAutospacing="0" w:after="0" w:afterAutospacing="0"/>
              <w:ind w:left="360" w:firstLine="0"/>
              <w:textAlignment w:val="baseline"/>
              <w:rPr>
                <w:rFonts w:ascii="Calibri Light" w:hAnsi="Calibri Light" w:cs="Calibri Light"/>
                <w:sz w:val="16"/>
                <w:szCs w:val="16"/>
              </w:rPr>
            </w:pPr>
            <w:r>
              <w:rPr>
                <w:rStyle w:val="normaltextrun"/>
                <w:rFonts w:ascii="Calibri Light" w:hAnsi="Calibri Light" w:cs="Calibri Light"/>
                <w:sz w:val="16"/>
                <w:szCs w:val="16"/>
              </w:rPr>
              <w:t>use maps, atlases, globes and digital/computer mapping to locate countries and describe features studied</w:t>
            </w:r>
            <w:r>
              <w:rPr>
                <w:rStyle w:val="eop"/>
                <w:rFonts w:ascii="Calibri Light" w:hAnsi="Calibri Light" w:cs="Calibri Light"/>
                <w:sz w:val="16"/>
                <w:szCs w:val="16"/>
              </w:rPr>
              <w:t> </w:t>
            </w:r>
          </w:p>
          <w:p w14:paraId="7E6B2103" w14:textId="77777777" w:rsidR="00622EE8" w:rsidRDefault="00622EE8" w:rsidP="00622EE8">
            <w:pPr>
              <w:pStyle w:val="paragraph"/>
              <w:numPr>
                <w:ilvl w:val="0"/>
                <w:numId w:val="9"/>
              </w:numPr>
              <w:spacing w:before="0" w:beforeAutospacing="0" w:after="0" w:afterAutospacing="0"/>
              <w:ind w:left="360" w:firstLine="0"/>
              <w:textAlignment w:val="baseline"/>
              <w:rPr>
                <w:rFonts w:ascii="Calibri Light" w:hAnsi="Calibri Light" w:cs="Calibri Light"/>
                <w:sz w:val="16"/>
                <w:szCs w:val="16"/>
              </w:rPr>
            </w:pPr>
            <w:r>
              <w:rPr>
                <w:rStyle w:val="normaltextrun"/>
                <w:rFonts w:ascii="Calibri Light" w:hAnsi="Calibri Light" w:cs="Calibri Light"/>
                <w:sz w:val="16"/>
                <w:szCs w:val="16"/>
              </w:rPr>
              <w:t>use the eight points of a compass, 2 figure grid references, symbols and key (including the use of Ordnance Survey maps) to build their knowledge of the United Kingdom and the wider world</w:t>
            </w:r>
            <w:r>
              <w:rPr>
                <w:rStyle w:val="eop"/>
                <w:rFonts w:ascii="Calibri Light" w:hAnsi="Calibri Light" w:cs="Calibri Light"/>
                <w:sz w:val="16"/>
                <w:szCs w:val="16"/>
              </w:rPr>
              <w:t> </w:t>
            </w:r>
          </w:p>
          <w:p w14:paraId="6EDE6580" w14:textId="77777777" w:rsidR="00710B79" w:rsidRPr="007A5030" w:rsidRDefault="00622EE8" w:rsidP="007A5030">
            <w:pPr>
              <w:pStyle w:val="paragraph"/>
              <w:numPr>
                <w:ilvl w:val="0"/>
                <w:numId w:val="9"/>
              </w:numPr>
              <w:spacing w:before="0" w:beforeAutospacing="0" w:after="0" w:afterAutospacing="0"/>
              <w:ind w:left="360" w:firstLine="0"/>
              <w:textAlignment w:val="baseline"/>
              <w:rPr>
                <w:rFonts w:ascii="Calibri Light" w:hAnsi="Calibri Light" w:cs="Calibri Light"/>
                <w:sz w:val="16"/>
                <w:szCs w:val="16"/>
              </w:rPr>
            </w:pPr>
            <w:r>
              <w:rPr>
                <w:rStyle w:val="normaltextrun"/>
                <w:rFonts w:ascii="Calibri Light" w:hAnsi="Calibri Light" w:cs="Calibri Light"/>
                <w:sz w:val="16"/>
                <w:szCs w:val="16"/>
              </w:rPr>
              <w:t>use fieldwork to observe, measure, record and present the human and physical features in the local area using a range of methods, including sketch maps, plans and graphs, and digital technologies.</w:t>
            </w:r>
            <w:r>
              <w:rPr>
                <w:rStyle w:val="eop"/>
                <w:rFonts w:ascii="Calibri Light" w:hAnsi="Calibri Light" w:cs="Calibri Light"/>
                <w:sz w:val="16"/>
                <w:szCs w:val="16"/>
              </w:rPr>
              <w:t> </w:t>
            </w:r>
          </w:p>
        </w:tc>
      </w:tr>
      <w:tr w:rsidR="00710B79" w14:paraId="6D6D31A0" w14:textId="77777777" w:rsidTr="00445A8E">
        <w:trPr>
          <w:trHeight w:val="766"/>
        </w:trPr>
        <w:tc>
          <w:tcPr>
            <w:tcW w:w="22856" w:type="dxa"/>
            <w:gridSpan w:val="2"/>
          </w:tcPr>
          <w:p w14:paraId="52BE6673" w14:textId="77777777" w:rsidR="00CC5866" w:rsidRPr="007A5030" w:rsidRDefault="00710B79" w:rsidP="00871DD0">
            <w:pPr>
              <w:pStyle w:val="bulletundernumbered"/>
              <w:numPr>
                <w:ilvl w:val="0"/>
                <w:numId w:val="0"/>
              </w:numPr>
              <w:spacing w:after="60"/>
              <w:rPr>
                <w:rFonts w:ascii="SassoonPrimary" w:hAnsi="SassoonPrimary"/>
              </w:rPr>
            </w:pPr>
            <w:r w:rsidRPr="00710B79">
              <w:rPr>
                <w:rFonts w:ascii="SassoonPrimary" w:hAnsi="SassoonPrimary"/>
              </w:rPr>
              <w:t>Key Vocabulary:</w:t>
            </w:r>
            <w:r w:rsidR="00134065">
              <w:rPr>
                <w:rFonts w:ascii="SassoonPrimary" w:hAnsi="SassoonPrimary"/>
              </w:rPr>
              <w:t xml:space="preserve"> </w:t>
            </w:r>
            <w:proofErr w:type="gramStart"/>
            <w:r w:rsidR="00CC5866">
              <w:rPr>
                <w:rStyle w:val="normaltextrun"/>
                <w:rFonts w:ascii="Comic Sans MS" w:hAnsi="Comic Sans MS"/>
                <w:color w:val="000000"/>
                <w:sz w:val="16"/>
                <w:szCs w:val="16"/>
                <w:shd w:val="clear" w:color="auto" w:fill="FFFFFF"/>
              </w:rPr>
              <w:t xml:space="preserve">Volcano,   </w:t>
            </w:r>
            <w:proofErr w:type="gramEnd"/>
            <w:r w:rsidR="00CC5866">
              <w:rPr>
                <w:rStyle w:val="normaltextrun"/>
                <w:rFonts w:ascii="Comic Sans MS" w:hAnsi="Comic Sans MS"/>
                <w:color w:val="000000"/>
                <w:sz w:val="16"/>
                <w:szCs w:val="16"/>
                <w:shd w:val="clear" w:color="auto" w:fill="FFFFFF"/>
              </w:rPr>
              <w:t>earthquake,   Europe,     fault mantle, ring of fire, active, dormant, crust, core, sill, lava, extinct, vent, eruption, magma, ash, crater</w:t>
            </w:r>
          </w:p>
        </w:tc>
      </w:tr>
      <w:tr w:rsidR="00710B79" w14:paraId="501502A5" w14:textId="77777777" w:rsidTr="00622EE8">
        <w:trPr>
          <w:trHeight w:val="9961"/>
        </w:trPr>
        <w:tc>
          <w:tcPr>
            <w:tcW w:w="15163" w:type="dxa"/>
          </w:tcPr>
          <w:p w14:paraId="1115BDE4" w14:textId="77777777" w:rsidR="00537E58" w:rsidRDefault="00710B79" w:rsidP="004C3E06">
            <w:pPr>
              <w:rPr>
                <w:rFonts w:ascii="SassoonPrimary" w:hAnsi="SassoonPrimary"/>
                <w:sz w:val="18"/>
              </w:rPr>
            </w:pPr>
            <w:r w:rsidRPr="008A0F1F">
              <w:rPr>
                <w:rFonts w:ascii="SassoonPrimary" w:hAnsi="SassoonPrimary"/>
                <w:sz w:val="18"/>
              </w:rPr>
              <w:t>Key factual learning/CPD for staff</w:t>
            </w:r>
          </w:p>
          <w:p w14:paraId="0A228390" w14:textId="77777777" w:rsidR="00622EE8" w:rsidRDefault="00CF2DD3" w:rsidP="004C3E06">
            <w:pPr>
              <w:rPr>
                <w:rFonts w:ascii="SassoonPrimary" w:hAnsi="SassoonPrimary"/>
                <w:sz w:val="18"/>
              </w:rPr>
            </w:pPr>
            <w:r>
              <w:rPr>
                <w:rFonts w:ascii="SassoonPrimary" w:hAnsi="SassoonPrimary"/>
                <w:noProof/>
                <w:sz w:val="18"/>
                <w:lang w:eastAsia="en-GB"/>
              </w:rPr>
              <mc:AlternateContent>
                <mc:Choice Requires="wps">
                  <w:drawing>
                    <wp:anchor distT="0" distB="0" distL="114300" distR="114300" simplePos="0" relativeHeight="251667456" behindDoc="0" locked="0" layoutInCell="1" allowOverlap="1" wp14:anchorId="720959FB" wp14:editId="6BCDDAEE">
                      <wp:simplePos x="0" y="0"/>
                      <wp:positionH relativeFrom="column">
                        <wp:posOffset>4254712</wp:posOffset>
                      </wp:positionH>
                      <wp:positionV relativeFrom="paragraph">
                        <wp:posOffset>50588</wp:posOffset>
                      </wp:positionV>
                      <wp:extent cx="2065866" cy="220134"/>
                      <wp:effectExtent l="0" t="0" r="0" b="8890"/>
                      <wp:wrapNone/>
                      <wp:docPr id="6" name="Text Box 6"/>
                      <wp:cNvGraphicFramePr/>
                      <a:graphic xmlns:a="http://schemas.openxmlformats.org/drawingml/2006/main">
                        <a:graphicData uri="http://schemas.microsoft.com/office/word/2010/wordprocessingShape">
                          <wps:wsp>
                            <wps:cNvSpPr txBox="1"/>
                            <wps:spPr>
                              <a:xfrm>
                                <a:off x="0" y="0"/>
                                <a:ext cx="2065866" cy="220134"/>
                              </a:xfrm>
                              <a:prstGeom prst="rect">
                                <a:avLst/>
                              </a:prstGeom>
                              <a:solidFill>
                                <a:schemeClr val="lt1"/>
                              </a:solidFill>
                              <a:ln w="6350">
                                <a:noFill/>
                              </a:ln>
                            </wps:spPr>
                            <wps:txbx>
                              <w:txbxContent>
                                <w:p w14:paraId="604B16ED" w14:textId="77777777" w:rsidR="00CF2DD3" w:rsidRPr="008A0F1F" w:rsidRDefault="00CF2DD3" w:rsidP="00CF2DD3">
                                  <w:pPr>
                                    <w:pStyle w:val="Default"/>
                                    <w:rPr>
                                      <w:rFonts w:ascii="SassoonPrimary" w:hAnsi="SassoonPrimary"/>
                                      <w:sz w:val="18"/>
                                    </w:rPr>
                                  </w:pPr>
                                  <w:r w:rsidRPr="008A0F1F">
                                    <w:rPr>
                                      <w:rFonts w:ascii="SassoonPrimary" w:hAnsi="SassoonPrimary"/>
                                      <w:sz w:val="18"/>
                                    </w:rPr>
                                    <w:t xml:space="preserve">How does </w:t>
                                  </w:r>
                                  <w:r>
                                    <w:rPr>
                                      <w:rFonts w:ascii="SassoonPrimary" w:hAnsi="SassoonPrimary"/>
                                      <w:sz w:val="18"/>
                                    </w:rPr>
                                    <w:t>an earthquake happen?</w:t>
                                  </w:r>
                                </w:p>
                                <w:p w14:paraId="3BBB6EE5" w14:textId="77777777" w:rsidR="00CF2DD3" w:rsidRDefault="00CF2DD3" w:rsidP="00CF2D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0959FB" id="_x0000_t202" coordsize="21600,21600" o:spt="202" path="m,l,21600r21600,l21600,xe">
                      <v:stroke joinstyle="miter"/>
                      <v:path gradientshapeok="t" o:connecttype="rect"/>
                    </v:shapetype>
                    <v:shape id="Text Box 6" o:spid="_x0000_s1026" type="#_x0000_t202" style="position:absolute;margin-left:335pt;margin-top:4pt;width:162.65pt;height:17.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" fillcolor="white [3201]" stroked="f" strokeweight=".5pt">
                      <v:textbox>
                        <w:txbxContent>
                          <w:p w14:paraId="604B16ED" w14:textId="77777777" w:rsidR="00CF2DD3" w:rsidRPr="008A0F1F" w:rsidRDefault="00CF2DD3" w:rsidP="00CF2DD3">
                            <w:pPr>
                              <w:pStyle w:val="Default"/>
                              <w:rPr>
                                <w:rFonts w:ascii="SassoonPrimary" w:hAnsi="SassoonPrimary"/>
                                <w:sz w:val="18"/>
                              </w:rPr>
                            </w:pPr>
                            <w:r w:rsidRPr="008A0F1F">
                              <w:rPr>
                                <w:rFonts w:ascii="SassoonPrimary" w:hAnsi="SassoonPrimary"/>
                                <w:sz w:val="18"/>
                              </w:rPr>
                              <w:t xml:space="preserve">How does </w:t>
                            </w:r>
                            <w:r>
                              <w:rPr>
                                <w:rFonts w:ascii="SassoonPrimary" w:hAnsi="SassoonPrimary"/>
                                <w:sz w:val="18"/>
                              </w:rPr>
                              <w:t>an earthquake happen?</w:t>
                            </w:r>
                          </w:p>
                          <w:p w14:paraId="3BBB6EE5" w14:textId="77777777" w:rsidR="00CF2DD3" w:rsidRDefault="00CF2DD3" w:rsidP="00CF2DD3"/>
                        </w:txbxContent>
                      </v:textbox>
                    </v:shape>
                  </w:pict>
                </mc:Fallback>
              </mc:AlternateContent>
            </w:r>
            <w:r>
              <w:rPr>
                <w:rFonts w:ascii="SassoonPrimary" w:hAnsi="SassoonPrimary"/>
                <w:noProof/>
                <w:sz w:val="18"/>
                <w:lang w:eastAsia="en-GB"/>
              </w:rPr>
              <mc:AlternateContent>
                <mc:Choice Requires="wps">
                  <w:drawing>
                    <wp:anchor distT="0" distB="0" distL="114300" distR="114300" simplePos="0" relativeHeight="251665408" behindDoc="0" locked="0" layoutInCell="1" allowOverlap="1" wp14:anchorId="720959FB" wp14:editId="6BCDDAEE">
                      <wp:simplePos x="0" y="0"/>
                      <wp:positionH relativeFrom="column">
                        <wp:posOffset>7393516</wp:posOffset>
                      </wp:positionH>
                      <wp:positionV relativeFrom="paragraph">
                        <wp:posOffset>20320</wp:posOffset>
                      </wp:positionV>
                      <wp:extent cx="1778000" cy="2540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778000" cy="254000"/>
                              </a:xfrm>
                              <a:prstGeom prst="rect">
                                <a:avLst/>
                              </a:prstGeom>
                              <a:solidFill>
                                <a:schemeClr val="lt1"/>
                              </a:solidFill>
                              <a:ln w="6350">
                                <a:noFill/>
                              </a:ln>
                            </wps:spPr>
                            <wps:txbx>
                              <w:txbxContent>
                                <w:p w14:paraId="29E4CA97" w14:textId="77777777" w:rsidR="00CF2DD3" w:rsidRPr="008A0F1F" w:rsidRDefault="00CF2DD3" w:rsidP="00CF2DD3">
                                  <w:pPr>
                                    <w:pStyle w:val="Default"/>
                                    <w:rPr>
                                      <w:rFonts w:ascii="SassoonPrimary" w:hAnsi="SassoonPrimary"/>
                                      <w:sz w:val="18"/>
                                    </w:rPr>
                                  </w:pPr>
                                  <w:r w:rsidRPr="008A0F1F">
                                    <w:rPr>
                                      <w:rFonts w:ascii="SassoonPrimary" w:hAnsi="SassoonPrimary"/>
                                      <w:sz w:val="18"/>
                                    </w:rPr>
                                    <w:t>How does a volcano erupt?</w:t>
                                  </w:r>
                                </w:p>
                                <w:p w14:paraId="493CC5FE" w14:textId="77777777" w:rsidR="00CF2DD3" w:rsidRDefault="00CF2DD3" w:rsidP="00CF2D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959FB" id="Text Box 4" o:spid="_x0000_s1027" type="#_x0000_t202" style="position:absolute;margin-left:582.15pt;margin-top:1.6pt;width:140pt;height:2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" fillcolor="white [3201]" stroked="f" strokeweight=".5pt">
                      <v:textbox>
                        <w:txbxContent>
                          <w:p w14:paraId="29E4CA97" w14:textId="77777777" w:rsidR="00CF2DD3" w:rsidRPr="008A0F1F" w:rsidRDefault="00CF2DD3" w:rsidP="00CF2DD3">
                            <w:pPr>
                              <w:pStyle w:val="Default"/>
                              <w:rPr>
                                <w:rFonts w:ascii="SassoonPrimary" w:hAnsi="SassoonPrimary"/>
                                <w:sz w:val="18"/>
                              </w:rPr>
                            </w:pPr>
                            <w:r w:rsidRPr="008A0F1F">
                              <w:rPr>
                                <w:rFonts w:ascii="SassoonPrimary" w:hAnsi="SassoonPrimary"/>
                                <w:sz w:val="18"/>
                              </w:rPr>
                              <w:t>How does a volcano erupt?</w:t>
                            </w:r>
                          </w:p>
                          <w:p w14:paraId="493CC5FE" w14:textId="77777777" w:rsidR="00CF2DD3" w:rsidRDefault="00CF2DD3" w:rsidP="00CF2DD3"/>
                        </w:txbxContent>
                      </v:textbox>
                    </v:shape>
                  </w:pict>
                </mc:Fallback>
              </mc:AlternateContent>
            </w:r>
          </w:p>
          <w:p w14:paraId="3B847186" w14:textId="77777777" w:rsidR="00622EE8" w:rsidRDefault="00622EE8" w:rsidP="004C3E06">
            <w:pPr>
              <w:rPr>
                <w:rFonts w:ascii="SassoonPrimary" w:hAnsi="SassoonPrimary"/>
                <w:sz w:val="18"/>
              </w:rPr>
            </w:pPr>
            <w:r>
              <w:rPr>
                <w:rFonts w:ascii="SassoonPrimary" w:hAnsi="SassoonPrimary"/>
                <w:sz w:val="18"/>
              </w:rPr>
              <w:t>Earths layers- How do these relate to volcanoes and earthquakes?</w:t>
            </w:r>
          </w:p>
          <w:p w14:paraId="6303E9C2" w14:textId="77777777" w:rsidR="00622EE8" w:rsidRDefault="00CF2DD3" w:rsidP="004C3E06">
            <w:pPr>
              <w:rPr>
                <w:rFonts w:ascii="SassoonPrimary" w:hAnsi="SassoonPrimary"/>
                <w:sz w:val="18"/>
              </w:rPr>
            </w:pPr>
            <w:r>
              <w:rPr>
                <w:noProof/>
                <w:lang w:eastAsia="en-GB"/>
              </w:rPr>
              <mc:AlternateContent>
                <mc:Choice Requires="wps">
                  <w:drawing>
                    <wp:anchor distT="0" distB="0" distL="114300" distR="114300" simplePos="0" relativeHeight="251670528" behindDoc="0" locked="0" layoutInCell="1" allowOverlap="1" wp14:anchorId="38EDF869" wp14:editId="1C5F969C">
                      <wp:simplePos x="0" y="0"/>
                      <wp:positionH relativeFrom="column">
                        <wp:posOffset>5143712</wp:posOffset>
                      </wp:positionH>
                      <wp:positionV relativeFrom="paragraph">
                        <wp:posOffset>104563</wp:posOffset>
                      </wp:positionV>
                      <wp:extent cx="1634066" cy="1701800"/>
                      <wp:effectExtent l="0" t="0" r="23495" b="12700"/>
                      <wp:wrapNone/>
                      <wp:docPr id="10" name="Text Box 10"/>
                      <wp:cNvGraphicFramePr/>
                      <a:graphic xmlns:a="http://schemas.openxmlformats.org/drawingml/2006/main">
                        <a:graphicData uri="http://schemas.microsoft.com/office/word/2010/wordprocessingShape">
                          <wps:wsp>
                            <wps:cNvSpPr txBox="1"/>
                            <wps:spPr>
                              <a:xfrm>
                                <a:off x="0" y="0"/>
                                <a:ext cx="1634066" cy="1701800"/>
                              </a:xfrm>
                              <a:prstGeom prst="rect">
                                <a:avLst/>
                              </a:prstGeom>
                              <a:solidFill>
                                <a:schemeClr val="lt1"/>
                              </a:solidFill>
                              <a:ln w="6350">
                                <a:solidFill>
                                  <a:prstClr val="black"/>
                                </a:solidFill>
                              </a:ln>
                            </wps:spPr>
                            <wps:txbx>
                              <w:txbxContent>
                                <w:p w14:paraId="5EB9CD24" w14:textId="77777777" w:rsidR="00CF2DD3" w:rsidRPr="007A5030" w:rsidRDefault="00CF2DD3">
                                  <w:pPr>
                                    <w:rPr>
                                      <w:rFonts w:ascii="SassoonPrimary" w:hAnsi="SassoonPrimary"/>
                                      <w:sz w:val="18"/>
                                    </w:rPr>
                                  </w:pPr>
                                  <w:r w:rsidRPr="007A5030">
                                    <w:rPr>
                                      <w:rFonts w:ascii="SassoonPrimary" w:hAnsi="SassoonPrimary"/>
                                      <w:color w:val="141414"/>
                                      <w:sz w:val="18"/>
                                      <w:shd w:val="clear" w:color="auto" w:fill="FFFFFF"/>
                                    </w:rPr>
                                    <w:t>The crust (together with the upper layer of the mantle) is made up of different pieces, called</w:t>
                                  </w:r>
                                  <w:r w:rsidRPr="007A5030">
                                    <w:rPr>
                                      <w:rFonts w:ascii="Calibri" w:hAnsi="Calibri" w:cs="Calibri"/>
                                      <w:color w:val="141414"/>
                                      <w:sz w:val="18"/>
                                      <w:shd w:val="clear" w:color="auto" w:fill="FFFFFF"/>
                                    </w:rPr>
                                    <w:t> </w:t>
                                  </w:r>
                                  <w:r w:rsidRPr="007A5030">
                                    <w:rPr>
                                      <w:rStyle w:val="Strong"/>
                                      <w:rFonts w:ascii="SassoonPrimary" w:hAnsi="SassoonPrimary"/>
                                      <w:color w:val="141414"/>
                                      <w:sz w:val="18"/>
                                      <w:bdr w:val="none" w:sz="0" w:space="0" w:color="auto" w:frame="1"/>
                                      <w:shd w:val="clear" w:color="auto" w:fill="FFFFFF"/>
                                    </w:rPr>
                                    <w:t>tectonic plates</w:t>
                                  </w:r>
                                  <w:r w:rsidRPr="007A5030">
                                    <w:rPr>
                                      <w:rFonts w:ascii="SassoonPrimary" w:hAnsi="SassoonPrimary"/>
                                      <w:color w:val="141414"/>
                                      <w:sz w:val="18"/>
                                      <w:shd w:val="clear" w:color="auto" w:fill="FFFFFF"/>
                                    </w:rPr>
                                    <w:t>. These plates fit together like a jigsaw and are</w:t>
                                  </w:r>
                                  <w:r w:rsidRPr="007A5030">
                                    <w:rPr>
                                      <w:rFonts w:ascii="Calibri" w:hAnsi="Calibri" w:cs="Calibri"/>
                                      <w:color w:val="141414"/>
                                      <w:sz w:val="18"/>
                                      <w:shd w:val="clear" w:color="auto" w:fill="FFFFFF"/>
                                    </w:rPr>
                                    <w:t> </w:t>
                                  </w:r>
                                  <w:r w:rsidRPr="007A5030">
                                    <w:rPr>
                                      <w:rStyle w:val="Strong"/>
                                      <w:rFonts w:ascii="SassoonPrimary" w:hAnsi="SassoonPrimary"/>
                                      <w:color w:val="141414"/>
                                      <w:sz w:val="18"/>
                                      <w:bdr w:val="none" w:sz="0" w:space="0" w:color="auto" w:frame="1"/>
                                      <w:shd w:val="clear" w:color="auto" w:fill="FFFFFF"/>
                                    </w:rPr>
                                    <w:t>moving</w:t>
                                  </w:r>
                                  <w:r w:rsidRPr="007A5030">
                                    <w:rPr>
                                      <w:rFonts w:ascii="Calibri" w:hAnsi="Calibri" w:cs="Calibri"/>
                                      <w:color w:val="141414"/>
                                      <w:sz w:val="18"/>
                                      <w:shd w:val="clear" w:color="auto" w:fill="FFFFFF"/>
                                    </w:rPr>
                                    <w:t> </w:t>
                                  </w:r>
                                  <w:r w:rsidRPr="007A5030">
                                    <w:rPr>
                                      <w:rFonts w:ascii="SassoonPrimary" w:hAnsi="SassoonPrimary"/>
                                      <w:color w:val="141414"/>
                                      <w:sz w:val="18"/>
                                      <w:shd w:val="clear" w:color="auto" w:fill="FFFFFF"/>
                                    </w:rPr>
                                    <w:t>at a rate of a few centimetres a year, in different directions and at different speeds.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EDF869" id="Text Box 10" o:spid="_x0000_s1028" type="#_x0000_t202" style="position:absolute;margin-left:405pt;margin-top:8.25pt;width:128.65pt;height:134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" fillcolor="white [3201]" strokeweight=".5pt">
                      <v:textbox>
                        <w:txbxContent>
                          <w:p w14:paraId="5EB9CD24" w14:textId="77777777" w:rsidR="00CF2DD3" w:rsidRPr="007A5030" w:rsidRDefault="00CF2DD3">
                            <w:pPr>
                              <w:rPr>
                                <w:rFonts w:ascii="SassoonPrimary" w:hAnsi="SassoonPrimary"/>
                                <w:sz w:val="18"/>
                              </w:rPr>
                            </w:pPr>
                            <w:r w:rsidRPr="007A5030">
                              <w:rPr>
                                <w:rFonts w:ascii="SassoonPrimary" w:hAnsi="SassoonPrimary"/>
                                <w:color w:val="141414"/>
                                <w:sz w:val="18"/>
                                <w:shd w:val="clear" w:color="auto" w:fill="FFFFFF"/>
                              </w:rPr>
                              <w:t>The crust (together with the upper layer of the mantle) is made up of different pieces, called</w:t>
                            </w:r>
                            <w:r w:rsidRPr="007A5030">
                              <w:rPr>
                                <w:rFonts w:ascii="Calibri" w:hAnsi="Calibri" w:cs="Calibri"/>
                                <w:color w:val="141414"/>
                                <w:sz w:val="18"/>
                                <w:shd w:val="clear" w:color="auto" w:fill="FFFFFF"/>
                              </w:rPr>
                              <w:t> </w:t>
                            </w:r>
                            <w:r w:rsidRPr="007A5030">
                              <w:rPr>
                                <w:rStyle w:val="Strong"/>
                                <w:rFonts w:ascii="SassoonPrimary" w:hAnsi="SassoonPrimary"/>
                                <w:color w:val="141414"/>
                                <w:sz w:val="18"/>
                                <w:bdr w:val="none" w:sz="0" w:space="0" w:color="auto" w:frame="1"/>
                                <w:shd w:val="clear" w:color="auto" w:fill="FFFFFF"/>
                              </w:rPr>
                              <w:t>tectonic plates</w:t>
                            </w:r>
                            <w:r w:rsidRPr="007A5030">
                              <w:rPr>
                                <w:rFonts w:ascii="SassoonPrimary" w:hAnsi="SassoonPrimary"/>
                                <w:color w:val="141414"/>
                                <w:sz w:val="18"/>
                                <w:shd w:val="clear" w:color="auto" w:fill="FFFFFF"/>
                              </w:rPr>
                              <w:t>. These plates fit together like a jigsaw and are</w:t>
                            </w:r>
                            <w:r w:rsidRPr="007A5030">
                              <w:rPr>
                                <w:rFonts w:ascii="Calibri" w:hAnsi="Calibri" w:cs="Calibri"/>
                                <w:color w:val="141414"/>
                                <w:sz w:val="18"/>
                                <w:shd w:val="clear" w:color="auto" w:fill="FFFFFF"/>
                              </w:rPr>
                              <w:t> </w:t>
                            </w:r>
                            <w:r w:rsidRPr="007A5030">
                              <w:rPr>
                                <w:rStyle w:val="Strong"/>
                                <w:rFonts w:ascii="SassoonPrimary" w:hAnsi="SassoonPrimary"/>
                                <w:color w:val="141414"/>
                                <w:sz w:val="18"/>
                                <w:bdr w:val="none" w:sz="0" w:space="0" w:color="auto" w:frame="1"/>
                                <w:shd w:val="clear" w:color="auto" w:fill="FFFFFF"/>
                              </w:rPr>
                              <w:t>moving</w:t>
                            </w:r>
                            <w:r w:rsidRPr="007A5030">
                              <w:rPr>
                                <w:rFonts w:ascii="Calibri" w:hAnsi="Calibri" w:cs="Calibri"/>
                                <w:color w:val="141414"/>
                                <w:sz w:val="18"/>
                                <w:shd w:val="clear" w:color="auto" w:fill="FFFFFF"/>
                              </w:rPr>
                              <w:t> </w:t>
                            </w:r>
                            <w:r w:rsidRPr="007A5030">
                              <w:rPr>
                                <w:rFonts w:ascii="SassoonPrimary" w:hAnsi="SassoonPrimary"/>
                                <w:color w:val="141414"/>
                                <w:sz w:val="18"/>
                                <w:shd w:val="clear" w:color="auto" w:fill="FFFFFF"/>
                              </w:rPr>
                              <w:t>at a rate of a few centimetres a year, in different directions and at different speeds.</w:t>
                            </w:r>
                          </w:p>
                        </w:txbxContent>
                      </v:textbox>
                    </v:shape>
                  </w:pict>
                </mc:Fallback>
              </mc:AlternateContent>
            </w:r>
            <w:r>
              <w:rPr>
                <w:noProof/>
                <w:lang w:eastAsia="en-GB"/>
              </w:rPr>
              <w:drawing>
                <wp:anchor distT="0" distB="0" distL="114300" distR="114300" simplePos="0" relativeHeight="251668480" behindDoc="0" locked="0" layoutInCell="1" allowOverlap="1" wp14:anchorId="1A219692" wp14:editId="159A25D9">
                  <wp:simplePos x="0" y="0"/>
                  <wp:positionH relativeFrom="column">
                    <wp:posOffset>3484245</wp:posOffset>
                  </wp:positionH>
                  <wp:positionV relativeFrom="paragraph">
                    <wp:posOffset>121496</wp:posOffset>
                  </wp:positionV>
                  <wp:extent cx="1531899" cy="889000"/>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31899" cy="889000"/>
                          </a:xfrm>
                          <a:prstGeom prst="rect">
                            <a:avLst/>
                          </a:prstGeom>
                        </pic:spPr>
                      </pic:pic>
                    </a:graphicData>
                  </a:graphic>
                  <wp14:sizeRelH relativeFrom="margin">
                    <wp14:pctWidth>0</wp14:pctWidth>
                  </wp14:sizeRelH>
                  <wp14:sizeRelV relativeFrom="margin">
                    <wp14:pctHeight>0</wp14:pctHeight>
                  </wp14:sizeRelV>
                </wp:anchor>
              </w:drawing>
            </w:r>
            <w:r w:rsidRPr="008A0F1F">
              <w:rPr>
                <w:rFonts w:ascii="OpenDyslexic" w:hAnsi="OpenDyslexic"/>
                <w:noProof/>
                <w:sz w:val="18"/>
                <w:szCs w:val="24"/>
                <w:lang w:eastAsia="en-GB"/>
              </w:rPr>
              <w:drawing>
                <wp:anchor distT="0" distB="0" distL="114300" distR="114300" simplePos="0" relativeHeight="251661312" behindDoc="0" locked="0" layoutInCell="1" allowOverlap="1" wp14:anchorId="356EE23D" wp14:editId="79EA179F">
                  <wp:simplePos x="0" y="0"/>
                  <wp:positionH relativeFrom="column">
                    <wp:posOffset>6916679</wp:posOffset>
                  </wp:positionH>
                  <wp:positionV relativeFrom="paragraph">
                    <wp:posOffset>53764</wp:posOffset>
                  </wp:positionV>
                  <wp:extent cx="2626174" cy="1667934"/>
                  <wp:effectExtent l="0" t="0" r="3175"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4792" cy="1673407"/>
                          </a:xfrm>
                          <a:prstGeom prst="rect">
                            <a:avLst/>
                          </a:prstGeom>
                        </pic:spPr>
                      </pic:pic>
                    </a:graphicData>
                  </a:graphic>
                  <wp14:sizeRelH relativeFrom="page">
                    <wp14:pctWidth>0</wp14:pctWidth>
                  </wp14:sizeRelH>
                  <wp14:sizeRelV relativeFrom="page">
                    <wp14:pctHeight>0</wp14:pctHeight>
                  </wp14:sizeRelV>
                </wp:anchor>
              </w:drawing>
            </w:r>
            <w:r w:rsidR="00622EE8">
              <w:rPr>
                <w:rFonts w:ascii="SassoonPrimary" w:hAnsi="SassoonPrimary"/>
                <w:sz w:val="18"/>
              </w:rPr>
              <w:t>The earth is made up of 3 layers.</w:t>
            </w:r>
          </w:p>
          <w:p w14:paraId="18FFC6D5" w14:textId="77777777" w:rsidR="008A0F1F" w:rsidRDefault="007A5030" w:rsidP="00622EE8">
            <w:pPr>
              <w:rPr>
                <w:rFonts w:ascii="SassoonPrimary" w:hAnsi="SassoonPrimary"/>
                <w:sz w:val="18"/>
              </w:rPr>
            </w:pPr>
            <w:r>
              <w:rPr>
                <w:noProof/>
                <w:lang w:eastAsia="en-GB"/>
              </w:rPr>
              <mc:AlternateContent>
                <mc:Choice Requires="wps">
                  <w:drawing>
                    <wp:anchor distT="0" distB="0" distL="114300" distR="114300" simplePos="0" relativeHeight="251671552" behindDoc="0" locked="0" layoutInCell="1" allowOverlap="1" wp14:anchorId="55AAC242" wp14:editId="12EB424F">
                      <wp:simplePos x="0" y="0"/>
                      <wp:positionH relativeFrom="column">
                        <wp:posOffset>3391112</wp:posOffset>
                      </wp:positionH>
                      <wp:positionV relativeFrom="paragraph">
                        <wp:posOffset>1727835</wp:posOffset>
                      </wp:positionV>
                      <wp:extent cx="3411855" cy="694267"/>
                      <wp:effectExtent l="0" t="0" r="17145" b="10795"/>
                      <wp:wrapNone/>
                      <wp:docPr id="11" name="Text Box 11"/>
                      <wp:cNvGraphicFramePr/>
                      <a:graphic xmlns:a="http://schemas.openxmlformats.org/drawingml/2006/main">
                        <a:graphicData uri="http://schemas.microsoft.com/office/word/2010/wordprocessingShape">
                          <wps:wsp>
                            <wps:cNvSpPr txBox="1"/>
                            <wps:spPr>
                              <a:xfrm>
                                <a:off x="0" y="0"/>
                                <a:ext cx="3411855" cy="694267"/>
                              </a:xfrm>
                              <a:prstGeom prst="rect">
                                <a:avLst/>
                              </a:prstGeom>
                              <a:solidFill>
                                <a:schemeClr val="lt1"/>
                              </a:solidFill>
                              <a:ln w="6350">
                                <a:solidFill>
                                  <a:prstClr val="black"/>
                                </a:solidFill>
                              </a:ln>
                            </wps:spPr>
                            <wps:txbx>
                              <w:txbxContent>
                                <w:p w14:paraId="45DEC38A" w14:textId="77777777" w:rsidR="007A5030" w:rsidRPr="007A5030" w:rsidRDefault="007A5030" w:rsidP="007A5030">
                                  <w:pPr>
                                    <w:shd w:val="clear" w:color="auto" w:fill="FFFFFF"/>
                                    <w:spacing w:after="0" w:line="240" w:lineRule="auto"/>
                                    <w:textAlignment w:val="baseline"/>
                                    <w:rPr>
                                      <w:rFonts w:ascii="SassoonPrimary" w:eastAsia="Times New Roman" w:hAnsi="SassoonPrimary" w:cs="Times New Roman"/>
                                      <w:color w:val="141414"/>
                                      <w:sz w:val="18"/>
                                      <w:szCs w:val="24"/>
                                      <w:lang w:eastAsia="en-GB"/>
                                    </w:rPr>
                                  </w:pPr>
                                  <w:r w:rsidRPr="007A5030">
                                    <w:rPr>
                                      <w:rFonts w:ascii="SassoonPrimary" w:eastAsia="Times New Roman" w:hAnsi="SassoonPrimary" w:cs="Times New Roman"/>
                                      <w:color w:val="141414"/>
                                      <w:sz w:val="18"/>
                                      <w:szCs w:val="24"/>
                                      <w:lang w:eastAsia="en-GB"/>
                                    </w:rPr>
                                    <w:t>Some plates slide past each other, others move away from each other and some bump into each other. Sometimes these plates lock together when they meet. This is called a</w:t>
                                  </w:r>
                                  <w:r w:rsidRPr="007A5030">
                                    <w:rPr>
                                      <w:rFonts w:ascii="Calibri" w:eastAsia="Times New Roman" w:hAnsi="Calibri" w:cs="Calibri"/>
                                      <w:color w:val="141414"/>
                                      <w:sz w:val="18"/>
                                      <w:szCs w:val="24"/>
                                      <w:lang w:eastAsia="en-GB"/>
                                    </w:rPr>
                                    <w:t> </w:t>
                                  </w:r>
                                  <w:r w:rsidRPr="007A5030">
                                    <w:rPr>
                                      <w:rFonts w:ascii="SassoonPrimary" w:eastAsia="Times New Roman" w:hAnsi="SassoonPrimary" w:cs="Times New Roman"/>
                                      <w:b/>
                                      <w:bCs/>
                                      <w:color w:val="141414"/>
                                      <w:sz w:val="18"/>
                                      <w:szCs w:val="24"/>
                                      <w:bdr w:val="none" w:sz="0" w:space="0" w:color="auto" w:frame="1"/>
                                      <w:lang w:eastAsia="en-GB"/>
                                    </w:rPr>
                                    <w:t>plate boundary</w:t>
                                  </w:r>
                                  <w:r w:rsidRPr="007A5030">
                                    <w:rPr>
                                      <w:rFonts w:ascii="Calibri" w:eastAsia="Times New Roman" w:hAnsi="Calibri" w:cs="Calibri"/>
                                      <w:color w:val="141414"/>
                                      <w:sz w:val="18"/>
                                      <w:szCs w:val="24"/>
                                      <w:lang w:eastAsia="en-GB"/>
                                    </w:rPr>
                                    <w:t> </w:t>
                                  </w:r>
                                  <w:r w:rsidRPr="007A5030">
                                    <w:rPr>
                                      <w:rFonts w:ascii="SassoonPrimary" w:eastAsia="Times New Roman" w:hAnsi="SassoonPrimary" w:cs="Times New Roman"/>
                                      <w:color w:val="141414"/>
                                      <w:sz w:val="18"/>
                                      <w:szCs w:val="24"/>
                                      <w:lang w:eastAsia="en-GB"/>
                                    </w:rPr>
                                    <w:t>or a</w:t>
                                  </w:r>
                                  <w:r w:rsidRPr="007A5030">
                                    <w:rPr>
                                      <w:rFonts w:ascii="Calibri" w:eastAsia="Times New Roman" w:hAnsi="Calibri" w:cs="Calibri"/>
                                      <w:color w:val="141414"/>
                                      <w:sz w:val="18"/>
                                      <w:szCs w:val="24"/>
                                      <w:lang w:eastAsia="en-GB"/>
                                    </w:rPr>
                                    <w:t> </w:t>
                                  </w:r>
                                  <w:r w:rsidRPr="007A5030">
                                    <w:rPr>
                                      <w:rFonts w:ascii="SassoonPrimary" w:eastAsia="Times New Roman" w:hAnsi="SassoonPrimary" w:cs="Times New Roman"/>
                                      <w:b/>
                                      <w:bCs/>
                                      <w:color w:val="141414"/>
                                      <w:sz w:val="18"/>
                                      <w:szCs w:val="24"/>
                                      <w:bdr w:val="none" w:sz="0" w:space="0" w:color="auto" w:frame="1"/>
                                      <w:lang w:eastAsia="en-GB"/>
                                    </w:rPr>
                                    <w:t>fault line</w:t>
                                  </w:r>
                                  <w:r w:rsidRPr="007A5030">
                                    <w:rPr>
                                      <w:rFonts w:ascii="SassoonPrimary" w:eastAsia="Times New Roman" w:hAnsi="SassoonPrimary" w:cs="Times New Roman"/>
                                      <w:color w:val="141414"/>
                                      <w:sz w:val="18"/>
                                      <w:szCs w:val="24"/>
                                      <w:lang w:eastAsia="en-GB"/>
                                    </w:rPr>
                                    <w:t>.</w:t>
                                  </w:r>
                                </w:p>
                                <w:p w14:paraId="0E006CFD" w14:textId="77777777" w:rsidR="007A5030" w:rsidRDefault="007A50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AAC242" id="Text Box 11" o:spid="_x0000_s1029" type="#_x0000_t202" style="position:absolute;margin-left:267pt;margin-top:136.05pt;width:268.65pt;height:54.6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" fillcolor="white [3201]" strokeweight=".5pt">
                      <v:textbox>
                        <w:txbxContent>
                          <w:p w14:paraId="45DEC38A" w14:textId="77777777" w:rsidR="007A5030" w:rsidRPr="007A5030" w:rsidRDefault="007A5030" w:rsidP="007A5030">
                            <w:pPr>
                              <w:shd w:val="clear" w:color="auto" w:fill="FFFFFF"/>
                              <w:spacing w:after="0" w:line="240" w:lineRule="auto"/>
                              <w:textAlignment w:val="baseline"/>
                              <w:rPr>
                                <w:rFonts w:ascii="SassoonPrimary" w:eastAsia="Times New Roman" w:hAnsi="SassoonPrimary" w:cs="Times New Roman"/>
                                <w:color w:val="141414"/>
                                <w:sz w:val="18"/>
                                <w:szCs w:val="24"/>
                                <w:lang w:eastAsia="en-GB"/>
                              </w:rPr>
                            </w:pPr>
                            <w:r w:rsidRPr="007A5030">
                              <w:rPr>
                                <w:rFonts w:ascii="SassoonPrimary" w:eastAsia="Times New Roman" w:hAnsi="SassoonPrimary" w:cs="Times New Roman"/>
                                <w:color w:val="141414"/>
                                <w:sz w:val="18"/>
                                <w:szCs w:val="24"/>
                                <w:lang w:eastAsia="en-GB"/>
                              </w:rPr>
                              <w:t>Some plates slide past each other, others move away from each other and some bump into each other. Sometimes these plates lock together when they meet. This is called a</w:t>
                            </w:r>
                            <w:r w:rsidRPr="007A5030">
                              <w:rPr>
                                <w:rFonts w:ascii="Calibri" w:eastAsia="Times New Roman" w:hAnsi="Calibri" w:cs="Calibri"/>
                                <w:color w:val="141414"/>
                                <w:sz w:val="18"/>
                                <w:szCs w:val="24"/>
                                <w:lang w:eastAsia="en-GB"/>
                              </w:rPr>
                              <w:t> </w:t>
                            </w:r>
                            <w:r w:rsidRPr="007A5030">
                              <w:rPr>
                                <w:rFonts w:ascii="SassoonPrimary" w:eastAsia="Times New Roman" w:hAnsi="SassoonPrimary" w:cs="Times New Roman"/>
                                <w:b/>
                                <w:bCs/>
                                <w:color w:val="141414"/>
                                <w:sz w:val="18"/>
                                <w:szCs w:val="24"/>
                                <w:bdr w:val="none" w:sz="0" w:space="0" w:color="auto" w:frame="1"/>
                                <w:lang w:eastAsia="en-GB"/>
                              </w:rPr>
                              <w:t>plate boundary</w:t>
                            </w:r>
                            <w:r w:rsidRPr="007A5030">
                              <w:rPr>
                                <w:rFonts w:ascii="Calibri" w:eastAsia="Times New Roman" w:hAnsi="Calibri" w:cs="Calibri"/>
                                <w:color w:val="141414"/>
                                <w:sz w:val="18"/>
                                <w:szCs w:val="24"/>
                                <w:lang w:eastAsia="en-GB"/>
                              </w:rPr>
                              <w:t> </w:t>
                            </w:r>
                            <w:r w:rsidRPr="007A5030">
                              <w:rPr>
                                <w:rFonts w:ascii="SassoonPrimary" w:eastAsia="Times New Roman" w:hAnsi="SassoonPrimary" w:cs="Times New Roman"/>
                                <w:color w:val="141414"/>
                                <w:sz w:val="18"/>
                                <w:szCs w:val="24"/>
                                <w:lang w:eastAsia="en-GB"/>
                              </w:rPr>
                              <w:t>or a</w:t>
                            </w:r>
                            <w:r w:rsidRPr="007A5030">
                              <w:rPr>
                                <w:rFonts w:ascii="Calibri" w:eastAsia="Times New Roman" w:hAnsi="Calibri" w:cs="Calibri"/>
                                <w:color w:val="141414"/>
                                <w:sz w:val="18"/>
                                <w:szCs w:val="24"/>
                                <w:lang w:eastAsia="en-GB"/>
                              </w:rPr>
                              <w:t> </w:t>
                            </w:r>
                            <w:r w:rsidRPr="007A5030">
                              <w:rPr>
                                <w:rFonts w:ascii="SassoonPrimary" w:eastAsia="Times New Roman" w:hAnsi="SassoonPrimary" w:cs="Times New Roman"/>
                                <w:b/>
                                <w:bCs/>
                                <w:color w:val="141414"/>
                                <w:sz w:val="18"/>
                                <w:szCs w:val="24"/>
                                <w:bdr w:val="none" w:sz="0" w:space="0" w:color="auto" w:frame="1"/>
                                <w:lang w:eastAsia="en-GB"/>
                              </w:rPr>
                              <w:t>fault line</w:t>
                            </w:r>
                            <w:r w:rsidRPr="007A5030">
                              <w:rPr>
                                <w:rFonts w:ascii="SassoonPrimary" w:eastAsia="Times New Roman" w:hAnsi="SassoonPrimary" w:cs="Times New Roman"/>
                                <w:color w:val="141414"/>
                                <w:sz w:val="18"/>
                                <w:szCs w:val="24"/>
                                <w:lang w:eastAsia="en-GB"/>
                              </w:rPr>
                              <w:t>.</w:t>
                            </w:r>
                          </w:p>
                          <w:p w14:paraId="0E006CFD" w14:textId="77777777" w:rsidR="007A5030" w:rsidRDefault="007A5030"/>
                        </w:txbxContent>
                      </v:textbox>
                    </v:shape>
                  </w:pict>
                </mc:Fallback>
              </mc:AlternateContent>
            </w:r>
            <w:r w:rsidR="00CF2DD3">
              <w:rPr>
                <w:noProof/>
                <w:lang w:eastAsia="en-GB"/>
              </w:rPr>
              <w:drawing>
                <wp:anchor distT="0" distB="0" distL="114300" distR="114300" simplePos="0" relativeHeight="251669504" behindDoc="0" locked="0" layoutInCell="1" allowOverlap="1" wp14:anchorId="665B8C7D" wp14:editId="612995AA">
                  <wp:simplePos x="0" y="0"/>
                  <wp:positionH relativeFrom="column">
                    <wp:posOffset>3466889</wp:posOffset>
                  </wp:positionH>
                  <wp:positionV relativeFrom="paragraph">
                    <wp:posOffset>915035</wp:posOffset>
                  </wp:positionV>
                  <wp:extent cx="1530985" cy="829310"/>
                  <wp:effectExtent l="0" t="0" r="0" b="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30985" cy="829310"/>
                          </a:xfrm>
                          <a:prstGeom prst="rect">
                            <a:avLst/>
                          </a:prstGeom>
                        </pic:spPr>
                      </pic:pic>
                    </a:graphicData>
                  </a:graphic>
                </wp:anchor>
              </w:drawing>
            </w:r>
            <w:r w:rsidR="00622EE8">
              <w:rPr>
                <w:noProof/>
                <w:lang w:eastAsia="en-GB"/>
              </w:rPr>
              <w:drawing>
                <wp:inline distT="0" distB="0" distL="0" distR="0" wp14:anchorId="22E1C60B" wp14:editId="5E56AF1C">
                  <wp:extent cx="2914650" cy="18547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21013" cy="1858826"/>
                          </a:xfrm>
                          <a:prstGeom prst="rect">
                            <a:avLst/>
                          </a:prstGeom>
                        </pic:spPr>
                      </pic:pic>
                    </a:graphicData>
                  </a:graphic>
                </wp:inline>
              </w:drawing>
            </w:r>
          </w:p>
          <w:p w14:paraId="4161CFF2" w14:textId="77777777" w:rsidR="00CF2DD3" w:rsidRPr="00CF2DD3" w:rsidRDefault="00CF2DD3" w:rsidP="00622EE8">
            <w:pPr>
              <w:rPr>
                <w:rFonts w:ascii="SassoonPrimary" w:hAnsi="SassoonPrimary"/>
                <w:sz w:val="18"/>
                <w:szCs w:val="18"/>
              </w:rPr>
            </w:pPr>
            <w:hyperlink r:id="rId14" w:anchor="zdgkwnb" w:history="1">
              <w:r>
                <w:rPr>
                  <w:rStyle w:val="Hyperlink"/>
                </w:rPr>
                <w:t>Explore earthquakes - BBC Bitesize</w:t>
              </w:r>
            </w:hyperlink>
            <w:r w:rsidRPr="00CF2DD3">
              <w:rPr>
                <w:rFonts w:ascii="SassoonPrimary" w:hAnsi="SassoonPrimary"/>
                <w:sz w:val="18"/>
                <w:szCs w:val="18"/>
              </w:rPr>
              <w:t>- A simple video</w:t>
            </w:r>
            <w:r w:rsidRPr="00CF2DD3">
              <w:rPr>
                <w:rFonts w:ascii="SassoonPrimary" w:hAnsi="SassoonPrimary"/>
                <w:sz w:val="18"/>
                <w:szCs w:val="18"/>
              </w:rPr>
              <w:br/>
              <w:t>explaining how earthquakes happen.</w:t>
            </w:r>
          </w:p>
          <w:p w14:paraId="60734CEE" w14:textId="77777777" w:rsidR="008A0F1F" w:rsidRDefault="008A0F1F" w:rsidP="008A0F1F">
            <w:pPr>
              <w:pStyle w:val="Default"/>
              <w:rPr>
                <w:rFonts w:ascii="SassoonPrimary" w:hAnsi="SassoonPrimary"/>
                <w:sz w:val="18"/>
              </w:rPr>
            </w:pPr>
          </w:p>
          <w:p w14:paraId="425B3462" w14:textId="77777777" w:rsidR="00CF2DD3" w:rsidRPr="00CF2DD3" w:rsidRDefault="00CF2DD3" w:rsidP="008A0F1F">
            <w:pPr>
              <w:pStyle w:val="Default"/>
              <w:rPr>
                <w:rFonts w:ascii="SassoonPrimary" w:hAnsi="SassoonPrimary"/>
                <w:sz w:val="20"/>
                <w:u w:val="single"/>
              </w:rPr>
            </w:pPr>
            <w:r w:rsidRPr="00CF2DD3">
              <w:rPr>
                <w:rFonts w:ascii="SassoonPrimary" w:hAnsi="SassoonPrimary"/>
                <w:sz w:val="20"/>
                <w:u w:val="single"/>
              </w:rPr>
              <w:t>Earthquakes</w:t>
            </w:r>
          </w:p>
          <w:p w14:paraId="3FF558FC" w14:textId="77777777" w:rsidR="00123048" w:rsidRDefault="00123048" w:rsidP="008A0F1F">
            <w:pPr>
              <w:pStyle w:val="Default"/>
              <w:rPr>
                <w:rFonts w:ascii="SassoonPrimary" w:hAnsi="SassoonPrimary"/>
                <w:sz w:val="18"/>
              </w:rPr>
            </w:pPr>
            <w:r>
              <w:rPr>
                <w:rFonts w:ascii="SassoonPrimary" w:hAnsi="SassoonPrimary"/>
                <w:sz w:val="18"/>
              </w:rPr>
              <w:t>The Earth’s surface is called the crust. It is made up of different rocky sections called tectonic plates. Tectonic plates can move about</w:t>
            </w:r>
          </w:p>
          <w:p w14:paraId="42639D07" w14:textId="77777777" w:rsidR="00CF2DD3" w:rsidRPr="00CF2DD3" w:rsidRDefault="00123048" w:rsidP="00CF2DD3">
            <w:pPr>
              <w:pStyle w:val="Default"/>
              <w:rPr>
                <w:rFonts w:ascii="SassoonPrimary" w:hAnsi="SassoonPrimary"/>
                <w:sz w:val="18"/>
              </w:rPr>
            </w:pPr>
            <w:r>
              <w:rPr>
                <w:rFonts w:ascii="SassoonPrimary" w:hAnsi="SassoonPrimary"/>
                <w:sz w:val="18"/>
              </w:rPr>
              <w:t xml:space="preserve">on the softer mantle </w:t>
            </w:r>
            <w:proofErr w:type="gramStart"/>
            <w:r>
              <w:rPr>
                <w:rFonts w:ascii="SassoonPrimary" w:hAnsi="SassoonPrimary"/>
                <w:sz w:val="18"/>
              </w:rPr>
              <w:t>underneath</w:t>
            </w:r>
            <w:proofErr w:type="gramEnd"/>
            <w:r>
              <w:rPr>
                <w:rFonts w:ascii="SassoonPrimary" w:hAnsi="SassoonPrimary"/>
                <w:sz w:val="18"/>
              </w:rPr>
              <w:t xml:space="preserve"> them. Watch: </w:t>
            </w:r>
            <w:r>
              <w:t xml:space="preserve"> </w:t>
            </w:r>
            <w:hyperlink r:id="rId15" w:history="1">
              <w:r w:rsidRPr="009822F9">
                <w:rPr>
                  <w:rStyle w:val="Hyperlink"/>
                  <w:rFonts w:ascii="SassoonPrimary" w:hAnsi="SassoonPrimary"/>
                  <w:sz w:val="18"/>
                </w:rPr>
                <w:t>https://www.youtube.com/watch?app=desktop&amp;v=j7To56VsunE</w:t>
              </w:r>
            </w:hyperlink>
            <w:r>
              <w:rPr>
                <w:rFonts w:ascii="SassoonPrimary" w:hAnsi="SassoonPrimary"/>
                <w:sz w:val="18"/>
              </w:rPr>
              <w:t xml:space="preserve"> A great visual </w:t>
            </w:r>
            <w:r>
              <w:rPr>
                <w:rFonts w:ascii="SassoonPrimary" w:hAnsi="SassoonPrimary"/>
                <w:sz w:val="18"/>
              </w:rPr>
              <w:br/>
              <w:t>representation of what happens when the tectonics plates moves away from each other (divergent) and when they are pushed back together (convergent).</w:t>
            </w:r>
            <w:r w:rsidR="00CF2DD3">
              <w:rPr>
                <w:rFonts w:ascii="SassoonPrimary" w:hAnsi="SassoonPrimary"/>
                <w:sz w:val="18"/>
              </w:rPr>
              <w:br/>
            </w:r>
            <w:r w:rsidR="00CF2DD3" w:rsidRPr="00CF2DD3">
              <w:rPr>
                <w:rFonts w:ascii="SassoonPrimary" w:hAnsi="SassoonPrimary"/>
                <w:color w:val="141414"/>
                <w:sz w:val="18"/>
                <w:szCs w:val="18"/>
              </w:rPr>
              <w:t>If an earthquake is beneath the ocean it can create a series of huge waves, called a</w:t>
            </w:r>
            <w:r w:rsidR="00CF2DD3" w:rsidRPr="00CF2DD3">
              <w:rPr>
                <w:rFonts w:ascii="Calibri" w:hAnsi="Calibri" w:cs="Calibri"/>
                <w:color w:val="141414"/>
                <w:sz w:val="18"/>
                <w:szCs w:val="18"/>
              </w:rPr>
              <w:t> </w:t>
            </w:r>
            <w:r w:rsidR="00CF2DD3" w:rsidRPr="00CF2DD3">
              <w:rPr>
                <w:rStyle w:val="Strong"/>
                <w:rFonts w:ascii="SassoonPrimary" w:hAnsi="SassoonPrimary"/>
                <w:color w:val="141414"/>
                <w:sz w:val="18"/>
                <w:szCs w:val="18"/>
                <w:bdr w:val="none" w:sz="0" w:space="0" w:color="auto" w:frame="1"/>
              </w:rPr>
              <w:t>tsunami</w:t>
            </w:r>
            <w:r w:rsidR="00CF2DD3">
              <w:rPr>
                <w:rFonts w:ascii="SassoonPrimary" w:hAnsi="SassoonPrimary"/>
                <w:color w:val="141414"/>
                <w:sz w:val="18"/>
                <w:szCs w:val="18"/>
              </w:rPr>
              <w:t xml:space="preserve">. </w:t>
            </w:r>
            <w:r w:rsidR="00CF2DD3" w:rsidRPr="00CF2DD3">
              <w:rPr>
                <w:rFonts w:ascii="SassoonPrimary" w:hAnsi="SassoonPrimary"/>
                <w:color w:val="141414"/>
                <w:sz w:val="18"/>
                <w:szCs w:val="18"/>
              </w:rPr>
              <w:t>There are thousands of earthquakes across the world each day.</w:t>
            </w:r>
          </w:p>
          <w:p w14:paraId="028BFB73" w14:textId="77777777" w:rsidR="00CF2DD3" w:rsidRPr="00CF2DD3" w:rsidRDefault="00CF2DD3" w:rsidP="008A0F1F">
            <w:pPr>
              <w:pStyle w:val="Default"/>
              <w:rPr>
                <w:rFonts w:ascii="SassoonPrimary" w:hAnsi="SassoonPrimary"/>
                <w:sz w:val="20"/>
                <w:u w:val="single"/>
              </w:rPr>
            </w:pPr>
            <w:r w:rsidRPr="00CF2DD3">
              <w:rPr>
                <w:rFonts w:ascii="SassoonPrimary" w:hAnsi="SassoonPrimary"/>
                <w:sz w:val="20"/>
                <w:u w:val="single"/>
              </w:rPr>
              <w:t>Volcanoes</w:t>
            </w:r>
          </w:p>
          <w:p w14:paraId="4F3A1F74" w14:textId="77777777" w:rsidR="008A0F1F" w:rsidRPr="008A0F1F" w:rsidRDefault="007A5030" w:rsidP="008A0F1F">
            <w:pPr>
              <w:pStyle w:val="Default"/>
              <w:rPr>
                <w:rFonts w:ascii="SassoonPrimary" w:hAnsi="SassoonPrimary"/>
                <w:sz w:val="18"/>
              </w:rPr>
            </w:pPr>
            <w:r>
              <w:rPr>
                <w:noProof/>
                <w:lang w:eastAsia="en-GB"/>
              </w:rPr>
              <w:drawing>
                <wp:anchor distT="0" distB="0" distL="114300" distR="114300" simplePos="0" relativeHeight="251673600" behindDoc="1" locked="0" layoutInCell="1" allowOverlap="1" wp14:anchorId="2BFAEB1B" wp14:editId="541A2A92">
                  <wp:simplePos x="0" y="0"/>
                  <wp:positionH relativeFrom="column">
                    <wp:posOffset>-60778</wp:posOffset>
                  </wp:positionH>
                  <wp:positionV relativeFrom="paragraph">
                    <wp:posOffset>112667</wp:posOffset>
                  </wp:positionV>
                  <wp:extent cx="2658110" cy="3020060"/>
                  <wp:effectExtent l="0" t="0" r="8890" b="8890"/>
                  <wp:wrapTight wrapText="bothSides">
                    <wp:wrapPolygon edited="0">
                      <wp:start x="0" y="0"/>
                      <wp:lineTo x="0" y="21527"/>
                      <wp:lineTo x="21517" y="21527"/>
                      <wp:lineTo x="2151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658110" cy="3020060"/>
                          </a:xfrm>
                          <a:prstGeom prst="rect">
                            <a:avLst/>
                          </a:prstGeom>
                        </pic:spPr>
                      </pic:pic>
                    </a:graphicData>
                  </a:graphic>
                  <wp14:sizeRelH relativeFrom="margin">
                    <wp14:pctWidth>0</wp14:pctWidth>
                  </wp14:sizeRelH>
                  <wp14:sizeRelV relativeFrom="margin">
                    <wp14:pctHeight>0</wp14:pctHeight>
                  </wp14:sizeRelV>
                </wp:anchor>
              </w:drawing>
            </w:r>
          </w:p>
          <w:p w14:paraId="03D57339" w14:textId="77777777" w:rsidR="008A0F1F" w:rsidRPr="00537E58" w:rsidRDefault="008627FC" w:rsidP="00537E58">
            <w:pPr>
              <w:pStyle w:val="Default"/>
              <w:numPr>
                <w:ilvl w:val="0"/>
                <w:numId w:val="5"/>
              </w:numPr>
              <w:rPr>
                <w:rFonts w:ascii="SassoonPrimary" w:hAnsi="SassoonPrimary"/>
                <w:sz w:val="18"/>
              </w:rPr>
            </w:pPr>
            <w:r w:rsidRPr="008A0F1F">
              <w:rPr>
                <w:rFonts w:ascii="SassoonPrimary" w:hAnsi="SassoonPrimary"/>
                <w:sz w:val="18"/>
                <w:shd w:val="clear" w:color="auto" w:fill="FFFFFF"/>
              </w:rPr>
              <w:t>Volcanic eruptions can be</w:t>
            </w:r>
            <w:r w:rsidRPr="008A0F1F">
              <w:rPr>
                <w:rFonts w:ascii="Calibri" w:hAnsi="Calibri" w:cs="Calibri"/>
                <w:sz w:val="18"/>
                <w:shd w:val="clear" w:color="auto" w:fill="FFFFFF"/>
              </w:rPr>
              <w:t> </w:t>
            </w:r>
            <w:r w:rsidRPr="00CF2DD3">
              <w:rPr>
                <w:rFonts w:ascii="SassoonPrimary" w:hAnsi="SassoonPrimary"/>
                <w:sz w:val="18"/>
                <w:shd w:val="clear" w:color="auto" w:fill="FFFFFF"/>
              </w:rPr>
              <w:t>explosive</w:t>
            </w:r>
            <w:r w:rsidRPr="008A0F1F">
              <w:rPr>
                <w:rFonts w:ascii="SassoonPrimary" w:hAnsi="SassoonPrimary"/>
                <w:sz w:val="18"/>
                <w:shd w:val="clear" w:color="auto" w:fill="FFFFFF"/>
              </w:rPr>
              <w:t>, sending ash, gas and lava high up into the atmosphere,</w:t>
            </w:r>
            <w:r w:rsidR="008A0F1F">
              <w:rPr>
                <w:rFonts w:ascii="SassoonPrimary" w:hAnsi="SassoonPrimary"/>
                <w:sz w:val="18"/>
                <w:shd w:val="clear" w:color="auto" w:fill="FFFFFF"/>
              </w:rPr>
              <w:t xml:space="preserve"> </w:t>
            </w:r>
            <w:r w:rsidRPr="008A0F1F">
              <w:rPr>
                <w:rFonts w:ascii="SassoonPrimary" w:hAnsi="SassoonPrimary"/>
                <w:sz w:val="18"/>
                <w:shd w:val="clear" w:color="auto" w:fill="FFFFFF"/>
              </w:rPr>
              <w:t xml:space="preserve">or the magma can form lava flows, </w:t>
            </w:r>
            <w:r w:rsidRPr="00537E58">
              <w:rPr>
                <w:rFonts w:ascii="SassoonPrimary" w:hAnsi="SassoonPrimary"/>
                <w:sz w:val="18"/>
                <w:shd w:val="clear" w:color="auto" w:fill="FFFFFF"/>
              </w:rPr>
              <w:t>as</w:t>
            </w:r>
            <w:r w:rsidRPr="00537E58">
              <w:rPr>
                <w:rFonts w:ascii="Calibri" w:hAnsi="Calibri" w:cs="Calibri"/>
                <w:sz w:val="18"/>
                <w:shd w:val="clear" w:color="auto" w:fill="FFFFFF"/>
              </w:rPr>
              <w:t> </w:t>
            </w:r>
            <w:r w:rsidRPr="00CF2DD3">
              <w:rPr>
                <w:rFonts w:ascii="SassoonPrimary" w:hAnsi="SassoonPrimary"/>
                <w:sz w:val="18"/>
                <w:shd w:val="clear" w:color="auto" w:fill="FFFFFF"/>
              </w:rPr>
              <w:t>effusive</w:t>
            </w:r>
            <w:r w:rsidRPr="00537E58">
              <w:rPr>
                <w:rFonts w:ascii="Calibri" w:hAnsi="Calibri" w:cs="Calibri"/>
                <w:sz w:val="18"/>
                <w:shd w:val="clear" w:color="auto" w:fill="FFFFFF"/>
              </w:rPr>
              <w:t> </w:t>
            </w:r>
            <w:r w:rsidRPr="00537E58">
              <w:rPr>
                <w:rFonts w:ascii="SassoonPrimary" w:hAnsi="SassoonPrimary"/>
                <w:sz w:val="18"/>
                <w:shd w:val="clear" w:color="auto" w:fill="FFFFFF"/>
              </w:rPr>
              <w:t>eruptions. Whether an eruption is</w:t>
            </w:r>
            <w:r w:rsidR="008A0F1F" w:rsidRPr="00537E58">
              <w:rPr>
                <w:rFonts w:ascii="SassoonPrimary" w:hAnsi="SassoonPrimary"/>
                <w:sz w:val="18"/>
                <w:shd w:val="clear" w:color="auto" w:fill="FFFFFF"/>
              </w:rPr>
              <w:t xml:space="preserve"> </w:t>
            </w:r>
            <w:r w:rsidRPr="00537E58">
              <w:rPr>
                <w:rFonts w:ascii="SassoonPrimary" w:hAnsi="SassoonPrimary"/>
                <w:sz w:val="18"/>
                <w:shd w:val="clear" w:color="auto" w:fill="FFFFFF"/>
              </w:rPr>
              <w:t>explosive</w:t>
            </w:r>
            <w:r w:rsidR="008A0F1F" w:rsidRPr="00537E58">
              <w:rPr>
                <w:rFonts w:ascii="SassoonPrimary" w:hAnsi="SassoonPrimary"/>
                <w:sz w:val="18"/>
                <w:shd w:val="clear" w:color="auto" w:fill="FFFFFF"/>
              </w:rPr>
              <w:t xml:space="preserve"> </w:t>
            </w:r>
            <w:r w:rsidRPr="00537E58">
              <w:rPr>
                <w:rFonts w:ascii="SassoonPrimary" w:hAnsi="SassoonPrimary"/>
                <w:sz w:val="18"/>
                <w:shd w:val="clear" w:color="auto" w:fill="FFFFFF"/>
              </w:rPr>
              <w:t>or effusive largely depends upon the amount of gas in the magma.</w:t>
            </w:r>
            <w:r w:rsidR="00537E58">
              <w:rPr>
                <w:rFonts w:ascii="SassoonPrimary" w:hAnsi="SassoonPrimary"/>
                <w:sz w:val="18"/>
                <w:shd w:val="clear" w:color="auto" w:fill="FFFFFF"/>
              </w:rPr>
              <w:t xml:space="preserve"> </w:t>
            </w:r>
            <w:r w:rsidR="008A0F1F" w:rsidRPr="00537E58">
              <w:rPr>
                <w:rFonts w:ascii="SassoonPrimary" w:hAnsi="SassoonPrimary"/>
                <w:sz w:val="18"/>
                <w:shd w:val="clear" w:color="auto" w:fill="FFFFFF"/>
              </w:rPr>
              <w:t>If a lot of gas is trapped within magma, pressure will build and build until eventually the magma erupts explosively out of the</w:t>
            </w:r>
            <w:r w:rsidR="00537E58">
              <w:rPr>
                <w:rFonts w:ascii="SassoonPrimary" w:hAnsi="SassoonPrimary"/>
                <w:sz w:val="18"/>
                <w:shd w:val="clear" w:color="auto" w:fill="FFFFFF"/>
              </w:rPr>
              <w:t xml:space="preserve"> </w:t>
            </w:r>
            <w:r w:rsidR="008A0F1F" w:rsidRPr="00537E58">
              <w:rPr>
                <w:rFonts w:ascii="SassoonPrimary" w:hAnsi="SassoonPrimary"/>
                <w:sz w:val="18"/>
                <w:shd w:val="clear" w:color="auto" w:fill="FFFFFF"/>
              </w:rPr>
              <w:t xml:space="preserve">volcano. It’s a bit like a bottle of fizzy pop: gas is trapped in the liquid but if you shake the bottle the gas wants to escape. </w:t>
            </w:r>
          </w:p>
          <w:p w14:paraId="2EB2002A" w14:textId="77777777" w:rsidR="008A0F1F" w:rsidRPr="008A0F1F" w:rsidRDefault="008A0F1F" w:rsidP="00537E58">
            <w:pPr>
              <w:pStyle w:val="Default"/>
              <w:ind w:left="720"/>
              <w:rPr>
                <w:rFonts w:ascii="SassoonPrimary" w:hAnsi="SassoonPrimary"/>
                <w:sz w:val="18"/>
                <w:shd w:val="clear" w:color="auto" w:fill="FFFFFF"/>
              </w:rPr>
            </w:pPr>
            <w:r w:rsidRPr="008A0F1F">
              <w:rPr>
                <w:rFonts w:ascii="SassoonPrimary" w:hAnsi="SassoonPrimary"/>
                <w:sz w:val="18"/>
                <w:shd w:val="clear" w:color="auto" w:fill="FFFFFF"/>
              </w:rPr>
              <w:t>This builds pressure inside the bottle and when you release the pressure by opening the bottle, the gas rushes out of the top carrying some of the liquid with it. (Link with bicarbonate soda and vinegar investigation</w:t>
            </w:r>
            <w:r w:rsidRPr="008A0F1F">
              <w:rPr>
                <w:rFonts w:ascii="Open Sans" w:hAnsi="Open Sans"/>
                <w:sz w:val="18"/>
                <w:shd w:val="clear" w:color="auto" w:fill="FFFFFF"/>
              </w:rPr>
              <w:t>)</w:t>
            </w:r>
          </w:p>
          <w:p w14:paraId="7DBD1668" w14:textId="77777777" w:rsidR="008627FC" w:rsidRPr="008A0F1F" w:rsidRDefault="008627FC" w:rsidP="00CC5866">
            <w:pPr>
              <w:pStyle w:val="Default"/>
              <w:numPr>
                <w:ilvl w:val="0"/>
                <w:numId w:val="5"/>
              </w:numPr>
              <w:rPr>
                <w:rFonts w:ascii="SassoonPrimary" w:hAnsi="SassoonPrimary"/>
                <w:sz w:val="18"/>
              </w:rPr>
            </w:pPr>
            <w:r w:rsidRPr="008A0F1F">
              <w:rPr>
                <w:rFonts w:ascii="SassoonPrimary" w:hAnsi="SassoonPrimary"/>
                <w:sz w:val="18"/>
                <w:szCs w:val="27"/>
                <w:shd w:val="clear" w:color="auto" w:fill="FFFFFF"/>
              </w:rPr>
              <w:t>There are volcanoes on every continent, even Antarctica.</w:t>
            </w:r>
            <w:r w:rsidRPr="008A0F1F">
              <w:rPr>
                <w:rFonts w:ascii="Calibri" w:hAnsi="Calibri" w:cs="Calibri"/>
                <w:sz w:val="18"/>
                <w:szCs w:val="27"/>
                <w:shd w:val="clear" w:color="auto" w:fill="FFFFFF"/>
              </w:rPr>
              <w:t> </w:t>
            </w:r>
          </w:p>
          <w:p w14:paraId="5A119B1A" w14:textId="77777777" w:rsidR="00A00BEE" w:rsidRPr="00825F60" w:rsidRDefault="008A0F1F" w:rsidP="00825F60">
            <w:pPr>
              <w:pStyle w:val="Default"/>
              <w:numPr>
                <w:ilvl w:val="0"/>
                <w:numId w:val="5"/>
              </w:numPr>
              <w:rPr>
                <w:rFonts w:ascii="SassoonPrimary" w:hAnsi="SassoonPrimary"/>
                <w:sz w:val="18"/>
                <w:shd w:val="clear" w:color="auto" w:fill="FFFFFF"/>
              </w:rPr>
            </w:pPr>
            <w:r w:rsidRPr="008A0F1F">
              <w:rPr>
                <w:rFonts w:ascii="SassoonPrimary" w:hAnsi="SassoonPrimary"/>
                <w:sz w:val="18"/>
                <w:shd w:val="clear" w:color="auto" w:fill="FFFFFF"/>
              </w:rPr>
              <w:t xml:space="preserve">Watch: </w:t>
            </w:r>
            <w:r w:rsidRPr="008A0F1F">
              <w:rPr>
                <w:rFonts w:ascii="SassoonPrimary" w:hAnsi="SassoonPrimary"/>
                <w:sz w:val="18"/>
              </w:rPr>
              <w:t xml:space="preserve"> </w:t>
            </w:r>
            <w:hyperlink r:id="rId17" w:history="1">
              <w:r w:rsidRPr="008A0F1F">
                <w:rPr>
                  <w:rStyle w:val="Hyperlink"/>
                  <w:rFonts w:ascii="SassoonPrimary" w:hAnsi="SassoonPrimary"/>
                  <w:sz w:val="18"/>
                </w:rPr>
                <w:t>Experience: Ashfall - "An Eclipse" (youtube.com)</w:t>
              </w:r>
            </w:hyperlink>
            <w:r w:rsidRPr="008A0F1F">
              <w:rPr>
                <w:rFonts w:ascii="SassoonPrimary" w:hAnsi="SassoonPrimary"/>
                <w:sz w:val="18"/>
              </w:rPr>
              <w:t xml:space="preserve">. It shows what the local area around </w:t>
            </w:r>
            <w:r w:rsidR="00825F60">
              <w:rPr>
                <w:rFonts w:ascii="SassoonPrimary" w:hAnsi="SassoonPrimary"/>
                <w:sz w:val="18"/>
              </w:rPr>
              <w:t>so</w:t>
            </w:r>
            <w:r w:rsidRPr="00825F60">
              <w:rPr>
                <w:rFonts w:ascii="SassoonPrimary" w:hAnsi="SassoonPrimary"/>
                <w:sz w:val="18"/>
              </w:rPr>
              <w:t>me volcanoes are like after the vo</w:t>
            </w:r>
            <w:r w:rsidR="007A5030">
              <w:rPr>
                <w:rFonts w:ascii="SassoonPrimary" w:hAnsi="SassoonPrimary"/>
                <w:sz w:val="18"/>
              </w:rPr>
              <w:t>l</w:t>
            </w:r>
            <w:r w:rsidRPr="00825F60">
              <w:rPr>
                <w:rFonts w:ascii="SassoonPrimary" w:hAnsi="SassoonPrimary"/>
                <w:sz w:val="18"/>
              </w:rPr>
              <w:t xml:space="preserve">canic ash starts to </w:t>
            </w:r>
            <w:proofErr w:type="gramStart"/>
            <w:r w:rsidRPr="00825F60">
              <w:rPr>
                <w:rFonts w:ascii="SassoonPrimary" w:hAnsi="SassoonPrimary"/>
                <w:sz w:val="18"/>
              </w:rPr>
              <w:t>fall down</w:t>
            </w:r>
            <w:proofErr w:type="gramEnd"/>
            <w:r w:rsidRPr="00825F60">
              <w:rPr>
                <w:rFonts w:ascii="SassoonPrimary" w:hAnsi="SassoonPrimary"/>
                <w:sz w:val="18"/>
              </w:rPr>
              <w:t>.</w:t>
            </w:r>
          </w:p>
          <w:p w14:paraId="70781014" w14:textId="77777777" w:rsidR="00537E58" w:rsidRPr="00537E58" w:rsidRDefault="00537E58" w:rsidP="00825F60">
            <w:pPr>
              <w:pStyle w:val="NormalWeb"/>
              <w:shd w:val="clear" w:color="auto" w:fill="FFFFFF"/>
              <w:spacing w:before="0" w:beforeAutospacing="0" w:after="450" w:afterAutospacing="0"/>
              <w:rPr>
                <w:rFonts w:ascii="Open Sans" w:hAnsi="Open Sans"/>
                <w:color w:val="000000"/>
              </w:rPr>
            </w:pPr>
          </w:p>
          <w:p w14:paraId="490DD516" w14:textId="77777777" w:rsidR="00CF2DD3" w:rsidRDefault="00825F60" w:rsidP="00825F60">
            <w:pPr>
              <w:pStyle w:val="Default"/>
              <w:tabs>
                <w:tab w:val="left" w:pos="2740"/>
              </w:tabs>
              <w:ind w:left="720"/>
              <w:rPr>
                <w:rFonts w:ascii="SassoonPrimary" w:hAnsi="SassoonPrimary"/>
                <w:sz w:val="18"/>
              </w:rPr>
            </w:pPr>
            <w:r>
              <w:rPr>
                <w:rFonts w:ascii="SassoonPrimary" w:hAnsi="SassoonPrimary"/>
                <w:sz w:val="18"/>
              </w:rPr>
              <w:tab/>
            </w:r>
            <w:r>
              <w:rPr>
                <w:noProof/>
                <w:lang w:eastAsia="en-GB"/>
              </w:rPr>
              <w:t xml:space="preserve"> </w:t>
            </w:r>
          </w:p>
          <w:p w14:paraId="32B496B8" w14:textId="77777777" w:rsidR="00CF2DD3" w:rsidRDefault="00CF2DD3" w:rsidP="00CF2DD3"/>
          <w:p w14:paraId="5506CFA2" w14:textId="77777777" w:rsidR="00CF2DD3" w:rsidRDefault="00CF2DD3" w:rsidP="00CF2DD3"/>
          <w:p w14:paraId="01585BF0" w14:textId="77777777" w:rsidR="00CF2DD3" w:rsidRDefault="00CF2DD3" w:rsidP="00CF2DD3"/>
          <w:p w14:paraId="35CBB0BF" w14:textId="77777777" w:rsidR="00A00BEE" w:rsidRPr="00CF2DD3" w:rsidRDefault="00A00BEE" w:rsidP="007A5030">
            <w:pPr>
              <w:pStyle w:val="NormalWeb"/>
              <w:shd w:val="clear" w:color="auto" w:fill="FFFFFF"/>
              <w:textAlignment w:val="baseline"/>
            </w:pPr>
          </w:p>
        </w:tc>
        <w:tc>
          <w:tcPr>
            <w:tcW w:w="7693" w:type="dxa"/>
          </w:tcPr>
          <w:p w14:paraId="62486FD2" w14:textId="77777777" w:rsidR="00123048" w:rsidRDefault="00123048" w:rsidP="009057DF">
            <w:pPr>
              <w:rPr>
                <w:rFonts w:ascii="SassoonPrimary" w:hAnsi="SassoonPrimary"/>
                <w:sz w:val="28"/>
              </w:rPr>
            </w:pPr>
            <w:r>
              <w:rPr>
                <w:rFonts w:ascii="SassoonPrimary" w:hAnsi="SassoonPrimary"/>
                <w:sz w:val="28"/>
              </w:rPr>
              <w:t xml:space="preserve">Retrieval activities </w:t>
            </w:r>
          </w:p>
          <w:p w14:paraId="0FF6A7D4" w14:textId="77777777" w:rsidR="00123048" w:rsidRPr="00123048" w:rsidRDefault="00123048" w:rsidP="009057DF">
            <w:pPr>
              <w:rPr>
                <w:rFonts w:ascii="SassoonPrimary" w:hAnsi="SassoonPrimary"/>
                <w:sz w:val="24"/>
                <w:szCs w:val="24"/>
              </w:rPr>
            </w:pPr>
            <w:r w:rsidRPr="00123048">
              <w:rPr>
                <w:rFonts w:ascii="SassoonPrimary" w:hAnsi="SassoonPrimary"/>
                <w:sz w:val="24"/>
                <w:szCs w:val="24"/>
              </w:rPr>
              <w:t>-Seven continents</w:t>
            </w:r>
            <w:r>
              <w:rPr>
                <w:rFonts w:ascii="SassoonPrimary" w:hAnsi="SassoonPrimary"/>
                <w:sz w:val="24"/>
                <w:szCs w:val="24"/>
              </w:rPr>
              <w:t xml:space="preserve"> (label a map/ picture prompt)</w:t>
            </w:r>
          </w:p>
          <w:p w14:paraId="04913002" w14:textId="77777777" w:rsidR="00123048" w:rsidRPr="00123048" w:rsidRDefault="00123048" w:rsidP="00123048">
            <w:pPr>
              <w:rPr>
                <w:rFonts w:ascii="SassoonPrimary" w:hAnsi="SassoonPrimary"/>
                <w:sz w:val="24"/>
                <w:szCs w:val="24"/>
              </w:rPr>
            </w:pPr>
            <w:r>
              <w:rPr>
                <w:rFonts w:ascii="SassoonPrimary" w:hAnsi="SassoonPrimary"/>
                <w:sz w:val="24"/>
                <w:szCs w:val="24"/>
              </w:rPr>
              <w:t>-</w:t>
            </w:r>
            <w:r w:rsidRPr="00123048">
              <w:rPr>
                <w:rFonts w:ascii="SassoonPrimary" w:hAnsi="SassoonPrimary"/>
                <w:sz w:val="24"/>
                <w:szCs w:val="24"/>
              </w:rPr>
              <w:t>Link with prior learning of Mount Vesuvius an</w:t>
            </w:r>
            <w:r w:rsidR="00537E58">
              <w:rPr>
                <w:rFonts w:ascii="SassoonPrimary" w:hAnsi="SassoonPrimary"/>
                <w:sz w:val="24"/>
                <w:szCs w:val="24"/>
              </w:rPr>
              <w:t>d the impact of this on Pompeii.</w:t>
            </w:r>
          </w:p>
          <w:p w14:paraId="50EB74D9" w14:textId="77777777" w:rsidR="00123048" w:rsidRDefault="00123048" w:rsidP="009057DF">
            <w:pPr>
              <w:rPr>
                <w:rFonts w:ascii="SassoonPrimary" w:hAnsi="SassoonPrimary"/>
                <w:sz w:val="28"/>
              </w:rPr>
            </w:pPr>
          </w:p>
          <w:p w14:paraId="73EE848B" w14:textId="77777777" w:rsidR="00710B79" w:rsidRDefault="00710B79" w:rsidP="009057DF">
            <w:pPr>
              <w:rPr>
                <w:rFonts w:ascii="SassoonPrimary" w:hAnsi="SassoonPrimary"/>
                <w:sz w:val="28"/>
              </w:rPr>
            </w:pPr>
            <w:r w:rsidRPr="00710B79">
              <w:rPr>
                <w:rFonts w:ascii="SassoonPrimary" w:hAnsi="SassoonPrimary"/>
                <w:sz w:val="28"/>
              </w:rPr>
              <w:t>Practical tasks:</w:t>
            </w:r>
          </w:p>
          <w:p w14:paraId="205FAEED" w14:textId="77777777" w:rsidR="00537E58" w:rsidRPr="00537E58" w:rsidRDefault="00537E58" w:rsidP="009057DF">
            <w:pPr>
              <w:rPr>
                <w:rFonts w:ascii="SassoonPrimary" w:hAnsi="SassoonPrimary"/>
                <w:sz w:val="20"/>
                <w:szCs w:val="20"/>
              </w:rPr>
            </w:pPr>
            <w:r w:rsidRPr="00537E58">
              <w:rPr>
                <w:rFonts w:ascii="SassoonPrimary" w:hAnsi="SassoonPrimary"/>
                <w:sz w:val="20"/>
                <w:szCs w:val="20"/>
              </w:rPr>
              <w:t xml:space="preserve">Conduct a case study of </w:t>
            </w:r>
            <w:proofErr w:type="spellStart"/>
            <w:r w:rsidRPr="00537E58">
              <w:rPr>
                <w:rFonts w:ascii="SassoonPrimary" w:hAnsi="SassoonPrimary"/>
                <w:sz w:val="20"/>
                <w:szCs w:val="20"/>
              </w:rPr>
              <w:t>naples</w:t>
            </w:r>
            <w:proofErr w:type="spellEnd"/>
            <w:r w:rsidRPr="00537E58">
              <w:rPr>
                <w:rFonts w:ascii="SassoonPrimary" w:hAnsi="SassoonPrimary"/>
                <w:sz w:val="20"/>
                <w:szCs w:val="20"/>
              </w:rPr>
              <w:t xml:space="preserve"> and </w:t>
            </w:r>
            <w:proofErr w:type="gramStart"/>
            <w:r w:rsidRPr="00537E58">
              <w:rPr>
                <w:rFonts w:ascii="SassoonPrimary" w:hAnsi="SassoonPrimary"/>
                <w:sz w:val="20"/>
                <w:szCs w:val="20"/>
              </w:rPr>
              <w:t>mount Vesuvius</w:t>
            </w:r>
            <w:proofErr w:type="gramEnd"/>
            <w:r w:rsidRPr="00537E58">
              <w:rPr>
                <w:rFonts w:ascii="SassoonPrimary" w:hAnsi="SassoonPrimary"/>
                <w:sz w:val="20"/>
                <w:szCs w:val="20"/>
              </w:rPr>
              <w:t xml:space="preserve">. </w:t>
            </w:r>
          </w:p>
          <w:p w14:paraId="11C67944" w14:textId="77777777" w:rsidR="00537E58" w:rsidRPr="00537E58" w:rsidRDefault="00537E58" w:rsidP="009057DF">
            <w:pPr>
              <w:rPr>
                <w:rFonts w:ascii="SassoonPrimary" w:hAnsi="SassoonPrimary"/>
                <w:sz w:val="20"/>
                <w:szCs w:val="20"/>
              </w:rPr>
            </w:pPr>
            <w:r w:rsidRPr="00537E58">
              <w:rPr>
                <w:rFonts w:ascii="SassoonPrimary" w:hAnsi="SassoonPrimary"/>
                <w:sz w:val="20"/>
                <w:szCs w:val="20"/>
              </w:rPr>
              <w:t xml:space="preserve">Link to recent Earthquakes </w:t>
            </w:r>
            <w:proofErr w:type="spellStart"/>
            <w:r w:rsidRPr="00537E58">
              <w:rPr>
                <w:rFonts w:ascii="SassoonPrimary" w:hAnsi="SassoonPrimary"/>
                <w:sz w:val="20"/>
                <w:szCs w:val="20"/>
              </w:rPr>
              <w:t>e.g</w:t>
            </w:r>
            <w:proofErr w:type="spellEnd"/>
            <w:r w:rsidRPr="00537E58">
              <w:rPr>
                <w:rFonts w:ascii="SassoonPrimary" w:hAnsi="SassoonPrimary"/>
                <w:sz w:val="20"/>
                <w:szCs w:val="20"/>
              </w:rPr>
              <w:t xml:space="preserve"> Turkey and Syria (2023)</w:t>
            </w:r>
          </w:p>
          <w:p w14:paraId="0626DDE7" w14:textId="77777777" w:rsidR="00965E9D" w:rsidRPr="00537E58" w:rsidRDefault="00123048" w:rsidP="009057DF">
            <w:pPr>
              <w:rPr>
                <w:rFonts w:ascii="SassoonPrimary" w:hAnsi="SassoonPrimary"/>
                <w:sz w:val="20"/>
                <w:szCs w:val="20"/>
              </w:rPr>
            </w:pPr>
            <w:r w:rsidRPr="00537E58">
              <w:rPr>
                <w:rFonts w:ascii="SassoonPrimary" w:hAnsi="SassoonPrimary"/>
                <w:sz w:val="20"/>
                <w:szCs w:val="20"/>
              </w:rPr>
              <w:t>- Look on a map. Where are most volcanoes found?</w:t>
            </w:r>
          </w:p>
          <w:p w14:paraId="1C1BA33D" w14:textId="77777777" w:rsidR="00A00BEE" w:rsidRPr="00537E58" w:rsidRDefault="005726A1" w:rsidP="00871DD0">
            <w:pPr>
              <w:rPr>
                <w:rStyle w:val="Hyperlink"/>
                <w:rFonts w:ascii="SassoonPrimary" w:hAnsi="SassoonPrimary"/>
                <w:sz w:val="20"/>
                <w:szCs w:val="20"/>
              </w:rPr>
            </w:pPr>
            <w:r w:rsidRPr="00537E58">
              <w:rPr>
                <w:rFonts w:ascii="SassoonPrimary" w:hAnsi="SassoonPrimary"/>
                <w:sz w:val="20"/>
                <w:szCs w:val="20"/>
              </w:rPr>
              <w:t>-</w:t>
            </w:r>
            <w:r w:rsidR="00871DD0" w:rsidRPr="00537E58">
              <w:rPr>
                <w:rFonts w:ascii="SassoonPrimary" w:hAnsi="SassoonPrimary"/>
                <w:sz w:val="20"/>
                <w:szCs w:val="20"/>
              </w:rPr>
              <w:t xml:space="preserve"> </w:t>
            </w:r>
            <w:r w:rsidR="00CC5866" w:rsidRPr="00537E58">
              <w:rPr>
                <w:rFonts w:ascii="SassoonPrimary" w:hAnsi="SassoonPrimary"/>
                <w:sz w:val="20"/>
                <w:szCs w:val="20"/>
              </w:rPr>
              <w:t xml:space="preserve">Mr P ICT links- VR, Animations, Labelling, comprehension and green screen </w:t>
            </w:r>
            <w:hyperlink r:id="rId18" w:history="1">
              <w:r w:rsidR="00CC5866" w:rsidRPr="00537E58">
                <w:rPr>
                  <w:rStyle w:val="Hyperlink"/>
                  <w:rFonts w:ascii="SassoonPrimary" w:hAnsi="SassoonPrimary"/>
                  <w:sz w:val="20"/>
                  <w:szCs w:val="20"/>
                </w:rPr>
                <w:t>Extreme Earth - MR P ICT ONLINE CPD</w:t>
              </w:r>
            </w:hyperlink>
          </w:p>
          <w:p w14:paraId="6B52171A" w14:textId="77777777" w:rsidR="00A00BEE" w:rsidRPr="00A00BEE" w:rsidRDefault="00A00BEE" w:rsidP="00871DD0">
            <w:pPr>
              <w:rPr>
                <w:rFonts w:ascii="SassoonPrimary" w:hAnsi="SassoonPrimary"/>
                <w:color w:val="0000FF"/>
                <w:sz w:val="18"/>
                <w:szCs w:val="18"/>
              </w:rPr>
            </w:pPr>
          </w:p>
          <w:p w14:paraId="474D2646" w14:textId="77777777" w:rsidR="00123048" w:rsidRDefault="00123048" w:rsidP="00A00BEE">
            <w:pPr>
              <w:pStyle w:val="Default"/>
              <w:rPr>
                <w:rFonts w:ascii="SassoonPrimary" w:hAnsi="SassoonPrimary"/>
                <w:sz w:val="18"/>
                <w:szCs w:val="18"/>
              </w:rPr>
            </w:pPr>
            <w:r>
              <w:rPr>
                <w:rFonts w:ascii="SassoonPrimary" w:hAnsi="SassoonPrimary"/>
                <w:sz w:val="18"/>
                <w:szCs w:val="18"/>
              </w:rPr>
              <w:t xml:space="preserve">-label the 3 layers of the </w:t>
            </w:r>
            <w:proofErr w:type="spellStart"/>
            <w:r>
              <w:rPr>
                <w:rFonts w:ascii="SassoonPrimary" w:hAnsi="SassoonPrimary"/>
                <w:sz w:val="18"/>
                <w:szCs w:val="18"/>
              </w:rPr>
              <w:t>earths</w:t>
            </w:r>
            <w:proofErr w:type="spellEnd"/>
            <w:r>
              <w:rPr>
                <w:rFonts w:ascii="SassoonPrimary" w:hAnsi="SassoonPrimary"/>
                <w:sz w:val="18"/>
                <w:szCs w:val="18"/>
              </w:rPr>
              <w:t xml:space="preserve"> crust</w:t>
            </w:r>
          </w:p>
          <w:p w14:paraId="75C21F92" w14:textId="77777777" w:rsidR="00123048" w:rsidRPr="00123048" w:rsidRDefault="00123048" w:rsidP="00A00BEE">
            <w:pPr>
              <w:pStyle w:val="Default"/>
              <w:rPr>
                <w:rFonts w:ascii="SassoonPrimary" w:hAnsi="SassoonPrimary"/>
                <w:color w:val="FF0000"/>
                <w:sz w:val="18"/>
                <w:szCs w:val="18"/>
              </w:rPr>
            </w:pPr>
            <w:r w:rsidRPr="00123048">
              <w:rPr>
                <w:rFonts w:ascii="SassoonPrimary" w:hAnsi="SassoonPrimary"/>
                <w:color w:val="FF0000"/>
                <w:sz w:val="18"/>
                <w:szCs w:val="18"/>
              </w:rPr>
              <w:t>Crust     mantle     outer core     inner core</w:t>
            </w:r>
          </w:p>
          <w:p w14:paraId="33422391" w14:textId="77777777" w:rsidR="00123048" w:rsidRDefault="00123048" w:rsidP="00A00BEE">
            <w:pPr>
              <w:pStyle w:val="Default"/>
              <w:rPr>
                <w:rFonts w:ascii="SassoonPrimary" w:hAnsi="SassoonPrimary"/>
                <w:sz w:val="18"/>
                <w:szCs w:val="18"/>
              </w:rPr>
            </w:pPr>
          </w:p>
          <w:p w14:paraId="0B5B5183" w14:textId="77777777" w:rsidR="00123048" w:rsidRDefault="00123048" w:rsidP="00A00BEE">
            <w:pPr>
              <w:pStyle w:val="Default"/>
              <w:rPr>
                <w:rFonts w:ascii="SassoonPrimary" w:hAnsi="SassoonPrimary"/>
                <w:sz w:val="18"/>
                <w:szCs w:val="18"/>
              </w:rPr>
            </w:pPr>
          </w:p>
          <w:p w14:paraId="4952CE47" w14:textId="77777777" w:rsidR="00A00BEE" w:rsidRPr="00A00BEE" w:rsidRDefault="00A00BEE" w:rsidP="00A00BEE">
            <w:pPr>
              <w:pStyle w:val="Default"/>
              <w:rPr>
                <w:rFonts w:ascii="Twinkl" w:hAnsi="Twinkl" w:cs="Twinkl"/>
              </w:rPr>
            </w:pPr>
            <w:r>
              <w:rPr>
                <w:rFonts w:ascii="SassoonPrimary" w:hAnsi="SassoonPrimary"/>
                <w:sz w:val="18"/>
                <w:szCs w:val="18"/>
              </w:rPr>
              <w:t xml:space="preserve">-Label the parts of a volcano on a diagram (examples in resource folder. Use key terminology- </w:t>
            </w:r>
            <w:r>
              <w:t xml:space="preserve"> </w:t>
            </w:r>
          </w:p>
          <w:tbl>
            <w:tblPr>
              <w:tblW w:w="0" w:type="auto"/>
              <w:tblBorders>
                <w:top w:val="nil"/>
                <w:left w:val="nil"/>
                <w:bottom w:val="nil"/>
                <w:right w:val="nil"/>
              </w:tblBorders>
              <w:tblLook w:val="0000" w:firstRow="0" w:lastRow="0" w:firstColumn="0" w:lastColumn="0" w:noHBand="0" w:noVBand="0"/>
            </w:tblPr>
            <w:tblGrid>
              <w:gridCol w:w="987"/>
              <w:gridCol w:w="1567"/>
              <w:gridCol w:w="997"/>
            </w:tblGrid>
            <w:tr w:rsidR="00A00BEE" w:rsidRPr="00A00BEE" w14:paraId="6402B6B9" w14:textId="77777777">
              <w:trPr>
                <w:trHeight w:val="187"/>
              </w:trPr>
              <w:tc>
                <w:tcPr>
                  <w:tcW w:w="0" w:type="auto"/>
                </w:tcPr>
                <w:p w14:paraId="08C062C5" w14:textId="77777777" w:rsidR="00A00BEE" w:rsidRPr="00A00BEE" w:rsidRDefault="00A00BEE" w:rsidP="00E03809">
                  <w:pPr>
                    <w:framePr w:hSpace="180" w:wrap="around" w:hAnchor="page" w:x="361" w:y="-394"/>
                    <w:autoSpaceDE w:val="0"/>
                    <w:autoSpaceDN w:val="0"/>
                    <w:adjustRightInd w:val="0"/>
                    <w:spacing w:line="261" w:lineRule="atLeast"/>
                    <w:jc w:val="center"/>
                    <w:rPr>
                      <w:rFonts w:ascii="Arial" w:hAnsi="Arial" w:cs="Arial"/>
                      <w:color w:val="FF0000"/>
                      <w:sz w:val="18"/>
                      <w:szCs w:val="26"/>
                    </w:rPr>
                  </w:pPr>
                  <w:r w:rsidRPr="00A00BEE">
                    <w:rPr>
                      <w:rFonts w:ascii="Arial" w:hAnsi="Arial" w:cs="Arial"/>
                      <w:bCs/>
                      <w:color w:val="FF0000"/>
                      <w:sz w:val="18"/>
                      <w:szCs w:val="26"/>
                    </w:rPr>
                    <w:t>ash cloud</w:t>
                  </w:r>
                </w:p>
              </w:tc>
              <w:tc>
                <w:tcPr>
                  <w:tcW w:w="0" w:type="auto"/>
                </w:tcPr>
                <w:p w14:paraId="5799E566" w14:textId="77777777" w:rsidR="00A00BEE" w:rsidRPr="00A00BEE" w:rsidRDefault="00A00BEE" w:rsidP="00E03809">
                  <w:pPr>
                    <w:framePr w:hSpace="180" w:wrap="around" w:hAnchor="page" w:x="361" w:y="-394"/>
                    <w:autoSpaceDE w:val="0"/>
                    <w:autoSpaceDN w:val="0"/>
                    <w:adjustRightInd w:val="0"/>
                    <w:spacing w:line="261" w:lineRule="atLeast"/>
                    <w:jc w:val="center"/>
                    <w:rPr>
                      <w:rFonts w:ascii="Arial" w:hAnsi="Arial" w:cs="Arial"/>
                      <w:color w:val="FF0000"/>
                      <w:sz w:val="18"/>
                      <w:szCs w:val="26"/>
                    </w:rPr>
                  </w:pPr>
                  <w:r w:rsidRPr="00A00BEE">
                    <w:rPr>
                      <w:rFonts w:ascii="Arial" w:hAnsi="Arial" w:cs="Arial"/>
                      <w:bCs/>
                      <w:color w:val="FF0000"/>
                      <w:sz w:val="18"/>
                      <w:szCs w:val="26"/>
                    </w:rPr>
                    <w:t>magma chamber</w:t>
                  </w:r>
                </w:p>
              </w:tc>
              <w:tc>
                <w:tcPr>
                  <w:tcW w:w="0" w:type="auto"/>
                </w:tcPr>
                <w:p w14:paraId="46025EFC" w14:textId="77777777" w:rsidR="00A00BEE" w:rsidRPr="00A00BEE" w:rsidRDefault="00A00BEE" w:rsidP="00E03809">
                  <w:pPr>
                    <w:framePr w:hSpace="180" w:wrap="around" w:hAnchor="page" w:x="361" w:y="-394"/>
                    <w:autoSpaceDE w:val="0"/>
                    <w:autoSpaceDN w:val="0"/>
                    <w:adjustRightInd w:val="0"/>
                    <w:spacing w:line="261" w:lineRule="atLeast"/>
                    <w:jc w:val="center"/>
                    <w:rPr>
                      <w:rFonts w:ascii="Arial" w:hAnsi="Arial" w:cs="Arial"/>
                      <w:color w:val="FF0000"/>
                      <w:sz w:val="18"/>
                      <w:szCs w:val="26"/>
                    </w:rPr>
                  </w:pPr>
                  <w:r w:rsidRPr="00A00BEE">
                    <w:rPr>
                      <w:rFonts w:ascii="Arial" w:hAnsi="Arial" w:cs="Arial"/>
                      <w:bCs/>
                      <w:color w:val="FF0000"/>
                      <w:sz w:val="18"/>
                      <w:szCs w:val="26"/>
                    </w:rPr>
                    <w:t>main vent</w:t>
                  </w:r>
                </w:p>
              </w:tc>
            </w:tr>
            <w:tr w:rsidR="00A00BEE" w:rsidRPr="00A00BEE" w14:paraId="68E47A29" w14:textId="77777777">
              <w:trPr>
                <w:trHeight w:val="187"/>
              </w:trPr>
              <w:tc>
                <w:tcPr>
                  <w:tcW w:w="0" w:type="auto"/>
                </w:tcPr>
                <w:p w14:paraId="5728B47E" w14:textId="77777777" w:rsidR="00A00BEE" w:rsidRPr="00A00BEE" w:rsidRDefault="00A00BEE" w:rsidP="00E03809">
                  <w:pPr>
                    <w:framePr w:hSpace="180" w:wrap="around" w:hAnchor="page" w:x="361" w:y="-394"/>
                    <w:autoSpaceDE w:val="0"/>
                    <w:autoSpaceDN w:val="0"/>
                    <w:adjustRightInd w:val="0"/>
                    <w:spacing w:line="261" w:lineRule="atLeast"/>
                    <w:jc w:val="center"/>
                    <w:rPr>
                      <w:rFonts w:ascii="Arial" w:hAnsi="Arial" w:cs="Arial"/>
                      <w:color w:val="FF0000"/>
                      <w:sz w:val="18"/>
                      <w:szCs w:val="26"/>
                    </w:rPr>
                  </w:pPr>
                  <w:r w:rsidRPr="00A00BEE">
                    <w:rPr>
                      <w:rFonts w:ascii="Arial" w:hAnsi="Arial" w:cs="Arial"/>
                      <w:bCs/>
                      <w:color w:val="FF0000"/>
                      <w:sz w:val="18"/>
                      <w:szCs w:val="26"/>
                    </w:rPr>
                    <w:t>lava flow</w:t>
                  </w:r>
                </w:p>
              </w:tc>
              <w:tc>
                <w:tcPr>
                  <w:tcW w:w="0" w:type="auto"/>
                </w:tcPr>
                <w:p w14:paraId="4FA12515" w14:textId="77777777" w:rsidR="00A00BEE" w:rsidRPr="00A00BEE" w:rsidRDefault="00A00BEE" w:rsidP="00E03809">
                  <w:pPr>
                    <w:framePr w:hSpace="180" w:wrap="around" w:hAnchor="page" w:x="361" w:y="-394"/>
                    <w:autoSpaceDE w:val="0"/>
                    <w:autoSpaceDN w:val="0"/>
                    <w:adjustRightInd w:val="0"/>
                    <w:spacing w:line="261" w:lineRule="atLeast"/>
                    <w:jc w:val="center"/>
                    <w:rPr>
                      <w:rFonts w:ascii="Arial" w:hAnsi="Arial" w:cs="Arial"/>
                      <w:color w:val="FF0000"/>
                      <w:sz w:val="18"/>
                      <w:szCs w:val="26"/>
                    </w:rPr>
                  </w:pPr>
                  <w:r w:rsidRPr="00A00BEE">
                    <w:rPr>
                      <w:rFonts w:ascii="Arial" w:hAnsi="Arial" w:cs="Arial"/>
                      <w:bCs/>
                      <w:color w:val="FF0000"/>
                      <w:sz w:val="18"/>
                      <w:szCs w:val="26"/>
                    </w:rPr>
                    <w:t>conduit</w:t>
                  </w:r>
                </w:p>
              </w:tc>
              <w:tc>
                <w:tcPr>
                  <w:tcW w:w="0" w:type="auto"/>
                </w:tcPr>
                <w:p w14:paraId="74187243" w14:textId="77777777" w:rsidR="00A00BEE" w:rsidRPr="00A00BEE" w:rsidRDefault="00A00BEE" w:rsidP="00E03809">
                  <w:pPr>
                    <w:framePr w:hSpace="180" w:wrap="around" w:hAnchor="page" w:x="361" w:y="-394"/>
                    <w:autoSpaceDE w:val="0"/>
                    <w:autoSpaceDN w:val="0"/>
                    <w:adjustRightInd w:val="0"/>
                    <w:spacing w:line="261" w:lineRule="atLeast"/>
                    <w:jc w:val="center"/>
                    <w:rPr>
                      <w:rFonts w:ascii="Arial" w:hAnsi="Arial" w:cs="Arial"/>
                      <w:color w:val="FF0000"/>
                      <w:sz w:val="18"/>
                      <w:szCs w:val="26"/>
                    </w:rPr>
                  </w:pPr>
                  <w:r w:rsidRPr="00A00BEE">
                    <w:rPr>
                      <w:rFonts w:ascii="Arial" w:hAnsi="Arial" w:cs="Arial"/>
                      <w:bCs/>
                      <w:color w:val="FF0000"/>
                      <w:sz w:val="18"/>
                      <w:szCs w:val="26"/>
                    </w:rPr>
                    <w:t>crater</w:t>
                  </w:r>
                </w:p>
              </w:tc>
            </w:tr>
          </w:tbl>
          <w:p w14:paraId="202F609F" w14:textId="77777777" w:rsidR="00CC5866" w:rsidRPr="00BE00A6" w:rsidRDefault="00825F60" w:rsidP="00871DD0">
            <w:pPr>
              <w:rPr>
                <w:rFonts w:ascii="SassoonPrimary" w:hAnsi="SassoonPrimary"/>
                <w:sz w:val="18"/>
                <w:szCs w:val="18"/>
              </w:rPr>
            </w:pPr>
            <w:r>
              <w:rPr>
                <w:rFonts w:ascii="SassoonPrimary" w:hAnsi="SassoonPrimary"/>
                <w:sz w:val="18"/>
                <w:szCs w:val="18"/>
              </w:rPr>
              <w:t>-</w:t>
            </w:r>
            <w:hyperlink r:id="rId19" w:anchor=":~:text=Large%20eruptions%20which%20produce%20ash,in%20a%20matter%20of%20hours." w:history="1">
              <w:r>
                <w:rPr>
                  <w:rStyle w:val="Hyperlink"/>
                </w:rPr>
                <w:t>Living in Peril | Key Stage 2 | Geography in the News</w:t>
              </w:r>
            </w:hyperlink>
            <w:r>
              <w:t xml:space="preserve"> a great link to recent volcanoes and the impact of their eruptions on the local area.</w:t>
            </w:r>
          </w:p>
          <w:p w14:paraId="549A728D" w14:textId="77777777" w:rsidR="00CC5866" w:rsidRPr="00BE00A6" w:rsidRDefault="00CC5866" w:rsidP="00871DD0">
            <w:pPr>
              <w:rPr>
                <w:rFonts w:ascii="SassoonPrimary" w:hAnsi="SassoonPrimary"/>
                <w:sz w:val="18"/>
                <w:szCs w:val="18"/>
              </w:rPr>
            </w:pPr>
            <w:r w:rsidRPr="00BE00A6">
              <w:rPr>
                <w:rFonts w:ascii="SassoonPrimary" w:hAnsi="SassoonPrimary"/>
                <w:sz w:val="18"/>
                <w:szCs w:val="18"/>
              </w:rPr>
              <w:t>-</w:t>
            </w:r>
          </w:p>
          <w:p w14:paraId="44296D4E" w14:textId="77777777" w:rsidR="00CC5866" w:rsidRPr="00BE00A6" w:rsidRDefault="00CC5866" w:rsidP="00871DD0">
            <w:pPr>
              <w:rPr>
                <w:rFonts w:ascii="SassoonPrimary" w:hAnsi="SassoonPrimary"/>
                <w:sz w:val="18"/>
                <w:szCs w:val="18"/>
              </w:rPr>
            </w:pPr>
          </w:p>
          <w:p w14:paraId="04531A43" w14:textId="77777777" w:rsidR="00CC5866" w:rsidRPr="00BE00A6" w:rsidRDefault="00CC5866" w:rsidP="00871DD0">
            <w:pPr>
              <w:rPr>
                <w:rFonts w:ascii="SassoonPrimary" w:hAnsi="SassoonPrimary"/>
                <w:sz w:val="18"/>
                <w:szCs w:val="18"/>
              </w:rPr>
            </w:pPr>
            <w:r w:rsidRPr="00BE00A6">
              <w:rPr>
                <w:rFonts w:ascii="SassoonPrimary" w:hAnsi="SassoonPrimary"/>
                <w:sz w:val="18"/>
                <w:szCs w:val="18"/>
              </w:rPr>
              <w:t xml:space="preserve">-Create an erupting volcano by using bicarbonate of soda and </w:t>
            </w:r>
            <w:r w:rsidR="00BE00A6" w:rsidRPr="00BE00A6">
              <w:rPr>
                <w:rFonts w:ascii="SassoonPrimary" w:hAnsi="SassoonPrimary"/>
                <w:sz w:val="18"/>
                <w:szCs w:val="18"/>
              </w:rPr>
              <w:t>vinegar</w:t>
            </w:r>
            <w:r w:rsidRPr="00BE00A6">
              <w:rPr>
                <w:rFonts w:ascii="SassoonPrimary" w:hAnsi="SassoonPrimary"/>
                <w:sz w:val="18"/>
                <w:szCs w:val="18"/>
              </w:rPr>
              <w:t>.</w:t>
            </w:r>
          </w:p>
          <w:p w14:paraId="0323366A" w14:textId="77777777" w:rsidR="00CC5866" w:rsidRPr="00BE00A6" w:rsidRDefault="00CC5866" w:rsidP="00871DD0">
            <w:pPr>
              <w:rPr>
                <w:rFonts w:ascii="SassoonPrimary" w:hAnsi="SassoonPrimary"/>
                <w:sz w:val="18"/>
                <w:szCs w:val="18"/>
              </w:rPr>
            </w:pPr>
          </w:p>
          <w:p w14:paraId="78EB2B37" w14:textId="77777777" w:rsidR="00CC5866" w:rsidRPr="00BE00A6" w:rsidRDefault="00CC5866" w:rsidP="00871DD0">
            <w:pPr>
              <w:rPr>
                <w:rFonts w:ascii="SassoonPrimary" w:hAnsi="SassoonPrimary"/>
                <w:sz w:val="18"/>
                <w:szCs w:val="18"/>
              </w:rPr>
            </w:pPr>
          </w:p>
          <w:p w14:paraId="70E5CB59" w14:textId="77777777" w:rsidR="008627FC" w:rsidRDefault="00BE00A6" w:rsidP="00871DD0">
            <w:pPr>
              <w:rPr>
                <w:rFonts w:ascii="SassoonPrimary" w:hAnsi="SassoonPrimary" w:cs="ArialMT"/>
                <w:sz w:val="18"/>
                <w:szCs w:val="18"/>
              </w:rPr>
            </w:pPr>
            <w:r w:rsidRPr="00BE00A6">
              <w:rPr>
                <w:rFonts w:ascii="SassoonPrimary" w:hAnsi="SassoonPrimary"/>
                <w:sz w:val="18"/>
                <w:szCs w:val="18"/>
                <w:u w:val="single"/>
              </w:rPr>
              <w:t>-</w:t>
            </w:r>
            <w:proofErr w:type="spellStart"/>
            <w:r w:rsidRPr="00BE00A6">
              <w:rPr>
                <w:rFonts w:ascii="SassoonPrimary" w:hAnsi="SassoonPrimary"/>
                <w:sz w:val="18"/>
                <w:szCs w:val="18"/>
                <w:u w:val="single"/>
              </w:rPr>
              <w:t>Digimaps</w:t>
            </w:r>
            <w:proofErr w:type="spellEnd"/>
            <w:r w:rsidRPr="00BE00A6">
              <w:rPr>
                <w:rFonts w:ascii="SassoonPrimary" w:hAnsi="SassoonPrimary"/>
                <w:sz w:val="18"/>
                <w:szCs w:val="18"/>
                <w:u w:val="single"/>
              </w:rPr>
              <w:t xml:space="preserve"> Map bingo.</w:t>
            </w:r>
            <w:r w:rsidRPr="00BE00A6">
              <w:rPr>
                <w:rFonts w:ascii="SassoonPrimary" w:hAnsi="SassoonPrimary"/>
                <w:sz w:val="18"/>
                <w:szCs w:val="18"/>
              </w:rPr>
              <w:t xml:space="preserve"> </w:t>
            </w:r>
            <w:r w:rsidRPr="00BE00A6">
              <w:rPr>
                <w:rFonts w:ascii="SassoonPrimary" w:hAnsi="SassoonPrimary" w:cs="ArialMT"/>
                <w:color w:val="0000FF"/>
                <w:sz w:val="18"/>
                <w:szCs w:val="18"/>
              </w:rPr>
              <w:t xml:space="preserve"> http://osric.com/bingo-card-generator/ </w:t>
            </w:r>
            <w:r w:rsidRPr="00BE00A6">
              <w:rPr>
                <w:rFonts w:ascii="SassoonPrimary" w:hAnsi="SassoonPrimary" w:cs="ArialMT"/>
                <w:sz w:val="18"/>
                <w:szCs w:val="18"/>
              </w:rPr>
              <w:t>use this link to create your own bingo word cards using key vocabulary from driver.</w:t>
            </w:r>
          </w:p>
          <w:p w14:paraId="3AB71B87" w14:textId="77777777" w:rsidR="008627FC" w:rsidRDefault="008627FC" w:rsidP="00871DD0">
            <w:pPr>
              <w:rPr>
                <w:rFonts w:ascii="SassoonPrimary" w:hAnsi="SassoonPrimary" w:cs="ArialMT"/>
                <w:sz w:val="18"/>
                <w:szCs w:val="18"/>
              </w:rPr>
            </w:pPr>
          </w:p>
          <w:p w14:paraId="1DA7F02C" w14:textId="77777777" w:rsidR="008627FC" w:rsidRDefault="008627FC" w:rsidP="00871DD0">
            <w:pPr>
              <w:rPr>
                <w:rFonts w:ascii="SassoonPrimary" w:hAnsi="SassoonPrimary" w:cs="ArialMT"/>
                <w:sz w:val="18"/>
                <w:szCs w:val="18"/>
              </w:rPr>
            </w:pPr>
          </w:p>
          <w:p w14:paraId="4EB59190" w14:textId="77777777" w:rsidR="00622EE8" w:rsidRPr="00123048" w:rsidRDefault="008627FC" w:rsidP="008627FC">
            <w:pPr>
              <w:rPr>
                <w:rFonts w:ascii="SassoonPrimary" w:hAnsi="SassoonPrimary"/>
                <w:sz w:val="24"/>
                <w:szCs w:val="18"/>
              </w:rPr>
            </w:pPr>
            <w:r w:rsidRPr="00123048">
              <w:rPr>
                <w:rFonts w:ascii="SassoonPrimary" w:hAnsi="SassoonPrimary"/>
                <w:sz w:val="24"/>
                <w:szCs w:val="18"/>
              </w:rPr>
              <w:t xml:space="preserve">Fieldwork opportunity- </w:t>
            </w:r>
          </w:p>
          <w:p w14:paraId="269E2964" w14:textId="77777777" w:rsidR="008627FC" w:rsidRPr="007A5030" w:rsidRDefault="008627FC" w:rsidP="00622EE8">
            <w:pPr>
              <w:pStyle w:val="ListParagraph"/>
              <w:numPr>
                <w:ilvl w:val="0"/>
                <w:numId w:val="7"/>
              </w:numPr>
              <w:rPr>
                <w:rFonts w:ascii="SassoonPrimary" w:hAnsi="SassoonPrimary"/>
                <w:sz w:val="18"/>
                <w:szCs w:val="18"/>
              </w:rPr>
            </w:pPr>
            <w:r w:rsidRPr="00622EE8">
              <w:rPr>
                <w:rFonts w:ascii="SassoonPrimary" w:hAnsi="SassoonPrimary"/>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Explore gradients on a map by looking at mountain ranges and then comparing to our locality and how flat it is. Go into locality and see areas of low gradient, for example around </w:t>
            </w:r>
            <w:proofErr w:type="spellStart"/>
            <w:r w:rsidRPr="00622EE8">
              <w:rPr>
                <w:rFonts w:ascii="SassoonPrimary" w:hAnsi="SassoonPrimary"/>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Southglade</w:t>
            </w:r>
            <w:proofErr w:type="spellEnd"/>
            <w:r w:rsidRPr="00622EE8">
              <w:rPr>
                <w:rFonts w:ascii="SassoonPrimary" w:hAnsi="SassoonPrimary"/>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park. Use this to show the incline and height of the mountains and volcanoes we study</w:t>
            </w:r>
          </w:p>
          <w:p w14:paraId="1CA6A045" w14:textId="77777777" w:rsidR="007A5030" w:rsidRPr="007A5030" w:rsidRDefault="007A5030" w:rsidP="00622EE8">
            <w:pPr>
              <w:pStyle w:val="ListParagraph"/>
              <w:numPr>
                <w:ilvl w:val="0"/>
                <w:numId w:val="7"/>
              </w:numPr>
              <w:rPr>
                <w:rFonts w:ascii="SassoonPrimary" w:hAnsi="SassoonPrimary"/>
                <w:sz w:val="18"/>
                <w:szCs w:val="18"/>
              </w:rPr>
            </w:pPr>
            <w:r>
              <w:rPr>
                <w:rFonts w:ascii="SassoonPrimary" w:hAnsi="SassoonPrimary"/>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Annotate a daring/ diagram of the </w:t>
            </w:r>
            <w:proofErr w:type="spellStart"/>
            <w:r>
              <w:rPr>
                <w:rFonts w:ascii="SassoonPrimary" w:hAnsi="SassoonPrimary"/>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earths</w:t>
            </w:r>
            <w:proofErr w:type="spellEnd"/>
            <w:r>
              <w:rPr>
                <w:rFonts w:ascii="SassoonPrimary" w:hAnsi="SassoonPrimary"/>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core and the parts of a volcano.</w:t>
            </w:r>
          </w:p>
          <w:p w14:paraId="3F5F40B9" w14:textId="77777777" w:rsidR="007A5030" w:rsidRPr="007A5030" w:rsidRDefault="007A5030" w:rsidP="007A5030">
            <w:pPr>
              <w:pStyle w:val="ListParagraph"/>
              <w:numPr>
                <w:ilvl w:val="0"/>
                <w:numId w:val="7"/>
              </w:numPr>
              <w:rPr>
                <w:rFonts w:ascii="SassoonPrimary" w:hAnsi="SassoonPrimary"/>
                <w:sz w:val="18"/>
                <w:szCs w:val="18"/>
              </w:rPr>
            </w:pPr>
            <w:r>
              <w:rPr>
                <w:rFonts w:ascii="SassoonPrimary" w:hAnsi="SassoonPrimary"/>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Label a map showing tectonic plates around the world.</w:t>
            </w:r>
          </w:p>
          <w:p w14:paraId="4442C1E3" w14:textId="77777777" w:rsidR="008627FC" w:rsidRPr="008627FC" w:rsidRDefault="008627FC" w:rsidP="00871DD0">
            <w:pPr>
              <w:rPr>
                <w:rFonts w:ascii="SassoonPrimary" w:hAnsi="SassoonPrimary" w:cs="ArialMT"/>
                <w:sz w:val="18"/>
                <w:szCs w:val="18"/>
              </w:rPr>
            </w:pPr>
          </w:p>
        </w:tc>
      </w:tr>
      <w:tr w:rsidR="00710B79" w14:paraId="5CE44DB0" w14:textId="77777777" w:rsidTr="00622EE8">
        <w:trPr>
          <w:trHeight w:val="983"/>
        </w:trPr>
        <w:tc>
          <w:tcPr>
            <w:tcW w:w="22856" w:type="dxa"/>
            <w:gridSpan w:val="2"/>
          </w:tcPr>
          <w:p w14:paraId="51136455" w14:textId="77777777" w:rsidR="00710B79" w:rsidRDefault="00710B79" w:rsidP="009057DF">
            <w:pPr>
              <w:rPr>
                <w:rFonts w:ascii="SassoonPrimary" w:hAnsi="SassoonPrimary"/>
                <w:sz w:val="24"/>
              </w:rPr>
            </w:pPr>
            <w:r w:rsidRPr="00710B79">
              <w:rPr>
                <w:rFonts w:ascii="SassoonPrimary" w:hAnsi="SassoonPrimary"/>
                <w:sz w:val="24"/>
              </w:rPr>
              <w:lastRenderedPageBreak/>
              <w:t>Outcome:</w:t>
            </w:r>
          </w:p>
          <w:p w14:paraId="6FFCFC66" w14:textId="77777777" w:rsidR="00D35DD9" w:rsidRDefault="00622EE8" w:rsidP="00871DD0">
            <w:pPr>
              <w:pStyle w:val="ListParagraph"/>
              <w:numPr>
                <w:ilvl w:val="0"/>
                <w:numId w:val="3"/>
              </w:numPr>
            </w:pPr>
            <w:r>
              <w:t>Debate (oracy)</w:t>
            </w:r>
          </w:p>
          <w:p w14:paraId="576BC7FE" w14:textId="77777777" w:rsidR="007A5030" w:rsidRDefault="007A5030" w:rsidP="00871DD0">
            <w:pPr>
              <w:pStyle w:val="ListParagraph"/>
              <w:numPr>
                <w:ilvl w:val="0"/>
                <w:numId w:val="3"/>
              </w:numPr>
            </w:pPr>
            <w:r>
              <w:t xml:space="preserve">Create a new story based on a volcano erupting- interview people. How are you feeling? What are the </w:t>
            </w:r>
            <w:r w:rsidR="00E7133D">
              <w:t>consequences</w:t>
            </w:r>
            <w:r>
              <w:t>?</w:t>
            </w:r>
          </w:p>
        </w:tc>
      </w:tr>
    </w:tbl>
    <w:p w14:paraId="3D8540CA" w14:textId="77777777" w:rsidR="00A3450B" w:rsidRDefault="00A3450B"/>
    <w:sectPr w:rsidR="00A3450B" w:rsidSect="007A5030">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Twinkl">
    <w:altName w:val="Cambria"/>
    <w:panose1 w:val="00000000000000000000"/>
    <w:charset w:val="00"/>
    <w:family w:val="roman"/>
    <w:notTrueType/>
    <w:pitch w:val="default"/>
    <w:sig w:usb0="00000003" w:usb1="00000000" w:usb2="00000000" w:usb3="00000000" w:csb0="0000000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OpenDyslexic">
    <w:panose1 w:val="00000000000000000000"/>
    <w:charset w:val="00"/>
    <w:family w:val="modern"/>
    <w:notTrueType/>
    <w:pitch w:val="variable"/>
    <w:sig w:usb0="20000207" w:usb1="00000000" w:usb2="00000000" w:usb3="00000000" w:csb0="00000197" w:csb1="00000000"/>
  </w:font>
  <w:font w:name="Open Sans">
    <w:altName w:val="Times New Roman"/>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36704"/>
    <w:multiLevelType w:val="multilevel"/>
    <w:tmpl w:val="A26CB3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826EC8"/>
    <w:multiLevelType w:val="hybridMultilevel"/>
    <w:tmpl w:val="5C14EF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5" w15:restartNumberingAfterBreak="0">
    <w:nsid w:val="45D84386"/>
    <w:multiLevelType w:val="hybridMultilevel"/>
    <w:tmpl w:val="78B64E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D10C1D"/>
    <w:multiLevelType w:val="hybridMultilevel"/>
    <w:tmpl w:val="4F501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A24CD4"/>
    <w:multiLevelType w:val="multilevel"/>
    <w:tmpl w:val="3D82F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5CC10DC"/>
    <w:multiLevelType w:val="multilevel"/>
    <w:tmpl w:val="18B0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44F4793"/>
    <w:multiLevelType w:val="multilevel"/>
    <w:tmpl w:val="21DEC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03712054">
    <w:abstractNumId w:val="4"/>
  </w:num>
  <w:num w:numId="2" w16cid:durableId="1251039822">
    <w:abstractNumId w:val="2"/>
  </w:num>
  <w:num w:numId="3" w16cid:durableId="1548952436">
    <w:abstractNumId w:val="1"/>
  </w:num>
  <w:num w:numId="4" w16cid:durableId="457067952">
    <w:abstractNumId w:val="0"/>
  </w:num>
  <w:num w:numId="5" w16cid:durableId="970213916">
    <w:abstractNumId w:val="5"/>
  </w:num>
  <w:num w:numId="6" w16cid:durableId="684139404">
    <w:abstractNumId w:val="6"/>
  </w:num>
  <w:num w:numId="7" w16cid:durableId="120653148">
    <w:abstractNumId w:val="3"/>
  </w:num>
  <w:num w:numId="8" w16cid:durableId="410199392">
    <w:abstractNumId w:val="9"/>
  </w:num>
  <w:num w:numId="9" w16cid:durableId="1922832640">
    <w:abstractNumId w:val="7"/>
  </w:num>
  <w:num w:numId="10" w16cid:durableId="13869530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123048"/>
    <w:rsid w:val="00124CCE"/>
    <w:rsid w:val="00134065"/>
    <w:rsid w:val="001E50CF"/>
    <w:rsid w:val="00221A79"/>
    <w:rsid w:val="00445A8E"/>
    <w:rsid w:val="004B6CEE"/>
    <w:rsid w:val="004C3E06"/>
    <w:rsid w:val="00537E58"/>
    <w:rsid w:val="005726A1"/>
    <w:rsid w:val="00622EE8"/>
    <w:rsid w:val="006C2FC1"/>
    <w:rsid w:val="006F2C64"/>
    <w:rsid w:val="00710B79"/>
    <w:rsid w:val="007A5030"/>
    <w:rsid w:val="00825F60"/>
    <w:rsid w:val="008627FC"/>
    <w:rsid w:val="00871DD0"/>
    <w:rsid w:val="008A0F1F"/>
    <w:rsid w:val="009057DF"/>
    <w:rsid w:val="009127CF"/>
    <w:rsid w:val="00965E9D"/>
    <w:rsid w:val="009C0F27"/>
    <w:rsid w:val="00A00BEE"/>
    <w:rsid w:val="00A3450B"/>
    <w:rsid w:val="00B74D0F"/>
    <w:rsid w:val="00BE00A6"/>
    <w:rsid w:val="00C0548A"/>
    <w:rsid w:val="00C33801"/>
    <w:rsid w:val="00CC5866"/>
    <w:rsid w:val="00CF2DD3"/>
    <w:rsid w:val="00D35DD9"/>
    <w:rsid w:val="00E03809"/>
    <w:rsid w:val="00E15E54"/>
    <w:rsid w:val="00E7133D"/>
    <w:rsid w:val="00EB04F9"/>
    <w:rsid w:val="00EC7D52"/>
    <w:rsid w:val="00F94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7165E"/>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37E5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paragraph" w:customStyle="1" w:styleId="paragraph">
    <w:name w:val="paragraph"/>
    <w:basedOn w:val="Normal"/>
    <w:rsid w:val="00CC58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C5866"/>
  </w:style>
  <w:style w:type="character" w:customStyle="1" w:styleId="eop">
    <w:name w:val="eop"/>
    <w:basedOn w:val="DefaultParagraphFont"/>
    <w:rsid w:val="00CC5866"/>
  </w:style>
  <w:style w:type="character" w:styleId="Hyperlink">
    <w:name w:val="Hyperlink"/>
    <w:basedOn w:val="DefaultParagraphFont"/>
    <w:uiPriority w:val="99"/>
    <w:unhideWhenUsed/>
    <w:rsid w:val="00CC5866"/>
    <w:rPr>
      <w:color w:val="0000FF"/>
      <w:u w:val="single"/>
    </w:rPr>
  </w:style>
  <w:style w:type="paragraph" w:styleId="NormalWeb">
    <w:name w:val="Normal (Web)"/>
    <w:basedOn w:val="Normal"/>
    <w:uiPriority w:val="99"/>
    <w:unhideWhenUsed/>
    <w:rsid w:val="00A00B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4">
    <w:name w:val="Pa4"/>
    <w:basedOn w:val="Default"/>
    <w:next w:val="Default"/>
    <w:uiPriority w:val="99"/>
    <w:rsid w:val="00A00BEE"/>
    <w:pPr>
      <w:spacing w:line="261" w:lineRule="atLeast"/>
    </w:pPr>
    <w:rPr>
      <w:rFonts w:ascii="Twinkl" w:hAnsi="Twinkl" w:cstheme="minorBidi"/>
      <w:color w:val="auto"/>
    </w:rPr>
  </w:style>
  <w:style w:type="character" w:customStyle="1" w:styleId="Heading3Char">
    <w:name w:val="Heading 3 Char"/>
    <w:basedOn w:val="DefaultParagraphFont"/>
    <w:link w:val="Heading3"/>
    <w:uiPriority w:val="9"/>
    <w:rsid w:val="00537E58"/>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F2DD3"/>
    <w:rPr>
      <w:b/>
      <w:bCs/>
    </w:rPr>
  </w:style>
  <w:style w:type="character" w:styleId="FollowedHyperlink">
    <w:name w:val="FollowedHyperlink"/>
    <w:basedOn w:val="DefaultParagraphFont"/>
    <w:uiPriority w:val="99"/>
    <w:semiHidden/>
    <w:unhideWhenUsed/>
    <w:rsid w:val="006C2F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69191">
      <w:bodyDiv w:val="1"/>
      <w:marLeft w:val="0"/>
      <w:marRight w:val="0"/>
      <w:marTop w:val="0"/>
      <w:marBottom w:val="0"/>
      <w:divBdr>
        <w:top w:val="none" w:sz="0" w:space="0" w:color="auto"/>
        <w:left w:val="none" w:sz="0" w:space="0" w:color="auto"/>
        <w:bottom w:val="none" w:sz="0" w:space="0" w:color="auto"/>
        <w:right w:val="none" w:sz="0" w:space="0" w:color="auto"/>
      </w:divBdr>
    </w:div>
    <w:div w:id="238059083">
      <w:bodyDiv w:val="1"/>
      <w:marLeft w:val="0"/>
      <w:marRight w:val="0"/>
      <w:marTop w:val="0"/>
      <w:marBottom w:val="0"/>
      <w:divBdr>
        <w:top w:val="none" w:sz="0" w:space="0" w:color="auto"/>
        <w:left w:val="none" w:sz="0" w:space="0" w:color="auto"/>
        <w:bottom w:val="none" w:sz="0" w:space="0" w:color="auto"/>
        <w:right w:val="none" w:sz="0" w:space="0" w:color="auto"/>
      </w:divBdr>
    </w:div>
    <w:div w:id="288825222">
      <w:bodyDiv w:val="1"/>
      <w:marLeft w:val="0"/>
      <w:marRight w:val="0"/>
      <w:marTop w:val="0"/>
      <w:marBottom w:val="0"/>
      <w:divBdr>
        <w:top w:val="none" w:sz="0" w:space="0" w:color="auto"/>
        <w:left w:val="none" w:sz="0" w:space="0" w:color="auto"/>
        <w:bottom w:val="none" w:sz="0" w:space="0" w:color="auto"/>
        <w:right w:val="none" w:sz="0" w:space="0" w:color="auto"/>
      </w:divBdr>
    </w:div>
    <w:div w:id="377122631">
      <w:bodyDiv w:val="1"/>
      <w:marLeft w:val="0"/>
      <w:marRight w:val="0"/>
      <w:marTop w:val="0"/>
      <w:marBottom w:val="0"/>
      <w:divBdr>
        <w:top w:val="none" w:sz="0" w:space="0" w:color="auto"/>
        <w:left w:val="none" w:sz="0" w:space="0" w:color="auto"/>
        <w:bottom w:val="none" w:sz="0" w:space="0" w:color="auto"/>
        <w:right w:val="none" w:sz="0" w:space="0" w:color="auto"/>
      </w:divBdr>
    </w:div>
    <w:div w:id="397292274">
      <w:bodyDiv w:val="1"/>
      <w:marLeft w:val="0"/>
      <w:marRight w:val="0"/>
      <w:marTop w:val="0"/>
      <w:marBottom w:val="0"/>
      <w:divBdr>
        <w:top w:val="none" w:sz="0" w:space="0" w:color="auto"/>
        <w:left w:val="none" w:sz="0" w:space="0" w:color="auto"/>
        <w:bottom w:val="none" w:sz="0" w:space="0" w:color="auto"/>
        <w:right w:val="none" w:sz="0" w:space="0" w:color="auto"/>
      </w:divBdr>
    </w:div>
    <w:div w:id="455291782">
      <w:bodyDiv w:val="1"/>
      <w:marLeft w:val="0"/>
      <w:marRight w:val="0"/>
      <w:marTop w:val="0"/>
      <w:marBottom w:val="0"/>
      <w:divBdr>
        <w:top w:val="none" w:sz="0" w:space="0" w:color="auto"/>
        <w:left w:val="none" w:sz="0" w:space="0" w:color="auto"/>
        <w:bottom w:val="none" w:sz="0" w:space="0" w:color="auto"/>
        <w:right w:val="none" w:sz="0" w:space="0" w:color="auto"/>
      </w:divBdr>
      <w:divsChild>
        <w:div w:id="2129546592">
          <w:marLeft w:val="0"/>
          <w:marRight w:val="0"/>
          <w:marTop w:val="0"/>
          <w:marBottom w:val="0"/>
          <w:divBdr>
            <w:top w:val="none" w:sz="0" w:space="0" w:color="auto"/>
            <w:left w:val="none" w:sz="0" w:space="0" w:color="auto"/>
            <w:bottom w:val="none" w:sz="0" w:space="0" w:color="auto"/>
            <w:right w:val="none" w:sz="0" w:space="0" w:color="auto"/>
          </w:divBdr>
        </w:div>
        <w:div w:id="941566459">
          <w:marLeft w:val="0"/>
          <w:marRight w:val="0"/>
          <w:marTop w:val="0"/>
          <w:marBottom w:val="0"/>
          <w:divBdr>
            <w:top w:val="none" w:sz="0" w:space="0" w:color="auto"/>
            <w:left w:val="none" w:sz="0" w:space="0" w:color="auto"/>
            <w:bottom w:val="none" w:sz="0" w:space="0" w:color="auto"/>
            <w:right w:val="none" w:sz="0" w:space="0" w:color="auto"/>
          </w:divBdr>
        </w:div>
      </w:divsChild>
    </w:div>
    <w:div w:id="671375173">
      <w:bodyDiv w:val="1"/>
      <w:marLeft w:val="0"/>
      <w:marRight w:val="0"/>
      <w:marTop w:val="0"/>
      <w:marBottom w:val="0"/>
      <w:divBdr>
        <w:top w:val="none" w:sz="0" w:space="0" w:color="auto"/>
        <w:left w:val="none" w:sz="0" w:space="0" w:color="auto"/>
        <w:bottom w:val="none" w:sz="0" w:space="0" w:color="auto"/>
        <w:right w:val="none" w:sz="0" w:space="0" w:color="auto"/>
      </w:divBdr>
    </w:div>
    <w:div w:id="776219710">
      <w:bodyDiv w:val="1"/>
      <w:marLeft w:val="0"/>
      <w:marRight w:val="0"/>
      <w:marTop w:val="0"/>
      <w:marBottom w:val="0"/>
      <w:divBdr>
        <w:top w:val="none" w:sz="0" w:space="0" w:color="auto"/>
        <w:left w:val="none" w:sz="0" w:space="0" w:color="auto"/>
        <w:bottom w:val="none" w:sz="0" w:space="0" w:color="auto"/>
        <w:right w:val="none" w:sz="0" w:space="0" w:color="auto"/>
      </w:divBdr>
    </w:div>
    <w:div w:id="1455948044">
      <w:bodyDiv w:val="1"/>
      <w:marLeft w:val="0"/>
      <w:marRight w:val="0"/>
      <w:marTop w:val="0"/>
      <w:marBottom w:val="0"/>
      <w:divBdr>
        <w:top w:val="none" w:sz="0" w:space="0" w:color="auto"/>
        <w:left w:val="none" w:sz="0" w:space="0" w:color="auto"/>
        <w:bottom w:val="none" w:sz="0" w:space="0" w:color="auto"/>
        <w:right w:val="none" w:sz="0" w:space="0" w:color="auto"/>
      </w:divBdr>
      <w:divsChild>
        <w:div w:id="934675803">
          <w:marLeft w:val="0"/>
          <w:marRight w:val="0"/>
          <w:marTop w:val="0"/>
          <w:marBottom w:val="0"/>
          <w:divBdr>
            <w:top w:val="none" w:sz="0" w:space="0" w:color="auto"/>
            <w:left w:val="none" w:sz="0" w:space="0" w:color="auto"/>
            <w:bottom w:val="none" w:sz="0" w:space="0" w:color="auto"/>
            <w:right w:val="none" w:sz="0" w:space="0" w:color="auto"/>
          </w:divBdr>
        </w:div>
        <w:div w:id="1844929922">
          <w:marLeft w:val="0"/>
          <w:marRight w:val="0"/>
          <w:marTop w:val="0"/>
          <w:marBottom w:val="0"/>
          <w:divBdr>
            <w:top w:val="none" w:sz="0" w:space="0" w:color="auto"/>
            <w:left w:val="none" w:sz="0" w:space="0" w:color="auto"/>
            <w:bottom w:val="none" w:sz="0" w:space="0" w:color="auto"/>
            <w:right w:val="none" w:sz="0" w:space="0" w:color="auto"/>
          </w:divBdr>
        </w:div>
        <w:div w:id="1600409638">
          <w:marLeft w:val="0"/>
          <w:marRight w:val="0"/>
          <w:marTop w:val="0"/>
          <w:marBottom w:val="0"/>
          <w:divBdr>
            <w:top w:val="none" w:sz="0" w:space="0" w:color="auto"/>
            <w:left w:val="none" w:sz="0" w:space="0" w:color="auto"/>
            <w:bottom w:val="none" w:sz="0" w:space="0" w:color="auto"/>
            <w:right w:val="none" w:sz="0" w:space="0" w:color="auto"/>
          </w:divBdr>
        </w:div>
        <w:div w:id="412312155">
          <w:marLeft w:val="0"/>
          <w:marRight w:val="0"/>
          <w:marTop w:val="0"/>
          <w:marBottom w:val="0"/>
          <w:divBdr>
            <w:top w:val="none" w:sz="0" w:space="0" w:color="auto"/>
            <w:left w:val="none" w:sz="0" w:space="0" w:color="auto"/>
            <w:bottom w:val="none" w:sz="0" w:space="0" w:color="auto"/>
            <w:right w:val="none" w:sz="0" w:space="0" w:color="auto"/>
          </w:divBdr>
        </w:div>
      </w:divsChild>
    </w:div>
    <w:div w:id="209577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mrpict.com/extreme-earth.htm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hyperlink" Target="https://www.youtube.com/watch?time_continue=105&amp;v=ngPX6-jbHn4&amp;embeds_referring_euri=https%3A%2F%2Fwww.bgs.ac.uk%2F&amp;source_ve_path=Mjg2NjY&amp;feature=emb_logo"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s://www.youtube.com/watch?app=desktop&amp;v=j7To56VsunE" TargetMode="External"/><Relationship Id="rId10" Type="http://schemas.openxmlformats.org/officeDocument/2006/relationships/image" Target="media/image2.png"/><Relationship Id="rId19" Type="http://schemas.openxmlformats.org/officeDocument/2006/relationships/hyperlink" Target="https://www.geographyinthenews.org.uk/issues/issue-21/living-in-peril/ks2/" TargetMode="External"/><Relationship Id="rId4" Type="http://schemas.openxmlformats.org/officeDocument/2006/relationships/numbering" Target="numbering.xml"/><Relationship Id="rId9" Type="http://schemas.openxmlformats.org/officeDocument/2006/relationships/hyperlink" Target="https://en.wikipedia.org/wiki/Arthur%27s_Seat" TargetMode="External"/><Relationship Id="rId14" Type="http://schemas.openxmlformats.org/officeDocument/2006/relationships/hyperlink" Target="https://www.bbc.co.uk/bitesize/articles/zj89t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21C26A-129B-433E-B78E-3B2FF2E4C77E}">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customXml/itemProps2.xml><?xml version="1.0" encoding="utf-8"?>
<ds:datastoreItem xmlns:ds="http://schemas.openxmlformats.org/officeDocument/2006/customXml" ds:itemID="{D85D7C51-2C8F-41AC-93C3-EC967972D791}">
  <ds:schemaRefs>
    <ds:schemaRef ds:uri="http://schemas.microsoft.com/sharepoint/v3/contenttype/forms"/>
  </ds:schemaRefs>
</ds:datastoreItem>
</file>

<file path=customXml/itemProps3.xml><?xml version="1.0" encoding="utf-8"?>
<ds:datastoreItem xmlns:ds="http://schemas.openxmlformats.org/officeDocument/2006/customXml" ds:itemID="{E986DDC1-228F-4B10-8278-396E873F3915}"/>
</file>

<file path=docProps/app.xml><?xml version="1.0" encoding="utf-8"?>
<Properties xmlns="http://schemas.openxmlformats.org/officeDocument/2006/extended-properties" xmlns:vt="http://schemas.openxmlformats.org/officeDocument/2006/docPropsVTypes">
  <Template>Normal</Template>
  <TotalTime>89</TotalTime>
  <Pages>2</Pages>
  <Words>821</Words>
  <Characters>4683</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Nicole Fryer</cp:lastModifiedBy>
  <cp:revision>7</cp:revision>
  <dcterms:created xsi:type="dcterms:W3CDTF">2023-03-15T15:18:00Z</dcterms:created>
  <dcterms:modified xsi:type="dcterms:W3CDTF">2025-03-12T19:15:00Z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MediaServiceImageTags">
    <vt:lpwstr/>
  </property>
  <property fmtid="{D5CDD505-2E9C-101B-9397-08002B2CF9AE}" pid="4" name="Order">
    <vt:r8>13822200</vt:r8>
  </property>
  <property fmtid="{D5CDD505-2E9C-101B-9397-08002B2CF9AE}" pid="5" name="GUID">
    <vt:lpwstr>c325cfcb-b49a-4f57-82cf-93297faf25f2</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SharedWithUsers">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y fmtid="{D5CDD505-2E9C-101B-9397-08002B2CF9AE}" pid="13" name="_SourceUrl">
    <vt:lpwstr/>
  </property>
  <property fmtid="{D5CDD505-2E9C-101B-9397-08002B2CF9AE}" pid="14" name="_SharedFileIndex">
    <vt:lpwstr/>
  </property>
</Properties>
</file>