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361" w:tblpY="-394"/>
        <w:tblW w:w="22856" w:type="dxa"/>
        <w:tblLook w:val="04A0" w:firstRow="1" w:lastRow="0" w:firstColumn="1" w:lastColumn="0" w:noHBand="0" w:noVBand="1"/>
      </w:tblPr>
      <w:tblGrid>
        <w:gridCol w:w="15163"/>
        <w:gridCol w:w="7693"/>
      </w:tblGrid>
      <w:tr w:rsidR="00710B79" w14:paraId="28698185" w14:textId="77777777" w:rsidTr="00445A8E">
        <w:trPr>
          <w:trHeight w:val="774"/>
        </w:trPr>
        <w:tc>
          <w:tcPr>
            <w:tcW w:w="22856" w:type="dxa"/>
            <w:gridSpan w:val="2"/>
          </w:tcPr>
          <w:p w14:paraId="6EFA56D1" w14:textId="77777777" w:rsidR="00710B79" w:rsidRDefault="00710B79" w:rsidP="009057DF">
            <w:pPr>
              <w:jc w:val="center"/>
              <w:rPr>
                <w:rFonts w:ascii="SassoonPrimary" w:hAnsi="SassoonPrimary"/>
                <w:sz w:val="32"/>
              </w:rPr>
            </w:pPr>
            <w:r w:rsidRPr="00710B79">
              <w:rPr>
                <w:rFonts w:ascii="SassoonPrimary" w:hAnsi="SassoonPrimary"/>
                <w:sz w:val="32"/>
              </w:rPr>
              <w:t>Year</w:t>
            </w:r>
            <w:r>
              <w:rPr>
                <w:rFonts w:ascii="SassoonPrimary" w:hAnsi="SassoonPrimary"/>
                <w:sz w:val="32"/>
              </w:rPr>
              <w:t xml:space="preserve">  </w:t>
            </w:r>
            <w:r w:rsidR="009C0F27">
              <w:rPr>
                <w:rFonts w:ascii="SassoonPrimary" w:hAnsi="SassoonPrimary"/>
                <w:sz w:val="32"/>
              </w:rPr>
              <w:t>2: Summer 1</w:t>
            </w:r>
          </w:p>
          <w:p w14:paraId="14E1759B" w14:textId="77777777" w:rsidR="00710B79" w:rsidRPr="00710B79" w:rsidRDefault="00710B79" w:rsidP="009057DF">
            <w:pPr>
              <w:jc w:val="center"/>
              <w:rPr>
                <w:rFonts w:ascii="SassoonPrimary" w:hAnsi="SassoonPrimary"/>
              </w:rPr>
            </w:pPr>
            <w:r w:rsidRPr="00710B79">
              <w:rPr>
                <w:rFonts w:ascii="SassoonPrimary" w:hAnsi="SassoonPrimary"/>
                <w:sz w:val="24"/>
              </w:rPr>
              <w:t>Enquiry Question:</w:t>
            </w:r>
            <w:r w:rsidR="009C0F27">
              <w:rPr>
                <w:rFonts w:ascii="SassoonPrimary" w:hAnsi="SassoonPrimary"/>
                <w:sz w:val="24"/>
              </w:rPr>
              <w:t xml:space="preserve"> I wonder how rural Kenya compares to rural England</w:t>
            </w:r>
          </w:p>
        </w:tc>
      </w:tr>
      <w:tr w:rsidR="00710B79" w14:paraId="18AFD1EB" w14:textId="77777777" w:rsidTr="00445A8E">
        <w:trPr>
          <w:trHeight w:val="766"/>
        </w:trPr>
        <w:tc>
          <w:tcPr>
            <w:tcW w:w="22856" w:type="dxa"/>
            <w:gridSpan w:val="2"/>
          </w:tcPr>
          <w:p w14:paraId="729A865B" w14:textId="77777777" w:rsidR="004B6CEE" w:rsidRDefault="00710B79" w:rsidP="004B6CEE">
            <w:pPr>
              <w:autoSpaceDE w:val="0"/>
              <w:autoSpaceDN w:val="0"/>
              <w:adjustRightInd w:val="0"/>
              <w:rPr>
                <w:rFonts w:ascii="CenturyGothic-Italic" w:hAnsi="CenturyGothic-Italic" w:cs="CenturyGothic-Italic"/>
                <w:i/>
                <w:iCs/>
                <w:sz w:val="20"/>
                <w:szCs w:val="20"/>
              </w:rPr>
            </w:pPr>
            <w:r w:rsidRPr="00710B79">
              <w:rPr>
                <w:rFonts w:ascii="SassoonPrimary" w:hAnsi="SassoonPrimary"/>
              </w:rPr>
              <w:t>Objectives:</w:t>
            </w:r>
            <w:r w:rsidR="004B6CEE">
              <w:rPr>
                <w:rFonts w:ascii="CenturyGothic-Italic" w:hAnsi="CenturyGothic-Italic" w:cs="CenturyGothic-Italic"/>
                <w:i/>
                <w:iCs/>
                <w:sz w:val="20"/>
                <w:szCs w:val="20"/>
              </w:rPr>
              <w:t xml:space="preserve"> Know the main differences between a place in England and that of a small place in a non-European country</w:t>
            </w:r>
          </w:p>
          <w:p w14:paraId="2D21565C" w14:textId="77777777" w:rsidR="004B6CEE" w:rsidRDefault="004B6CEE" w:rsidP="004B6CEE">
            <w:pPr>
              <w:autoSpaceDE w:val="0"/>
              <w:autoSpaceDN w:val="0"/>
              <w:adjustRightInd w:val="0"/>
              <w:rPr>
                <w:rFonts w:ascii="CenturyGothic-Italic" w:hAnsi="CenturyGothic-Italic" w:cs="CenturyGothic-Italic"/>
                <w:i/>
                <w:iCs/>
                <w:sz w:val="20"/>
                <w:szCs w:val="20"/>
              </w:rPr>
            </w:pPr>
            <w:r>
              <w:rPr>
                <w:rFonts w:ascii="CenturyGothic" w:hAnsi="CenturyGothic" w:cs="CenturyGothic"/>
                <w:sz w:val="20"/>
                <w:szCs w:val="20"/>
              </w:rPr>
              <w:t xml:space="preserve">- </w:t>
            </w:r>
            <w:r>
              <w:rPr>
                <w:rFonts w:ascii="CenturyGothic-Italic" w:hAnsi="CenturyGothic-Italic" w:cs="CenturyGothic-Italic"/>
                <w:i/>
                <w:iCs/>
                <w:sz w:val="20"/>
                <w:szCs w:val="20"/>
              </w:rPr>
              <w:t>Be able to use basic geographical vocabulary to refer to key physical features</w:t>
            </w:r>
          </w:p>
          <w:p w14:paraId="72FAC04A" w14:textId="77777777" w:rsidR="00710B79" w:rsidRPr="00710B79" w:rsidRDefault="004B6CEE" w:rsidP="004B6CEE">
            <w:pPr>
              <w:rPr>
                <w:rFonts w:ascii="SassoonPrimary" w:hAnsi="SassoonPrimary"/>
              </w:rPr>
            </w:pPr>
            <w:r>
              <w:rPr>
                <w:rFonts w:ascii="CenturyGothic" w:hAnsi="CenturyGothic" w:cs="CenturyGothic"/>
                <w:sz w:val="20"/>
                <w:szCs w:val="20"/>
              </w:rPr>
              <w:t xml:space="preserve">- </w:t>
            </w:r>
            <w:r>
              <w:rPr>
                <w:rFonts w:ascii="CenturyGothic-Italic" w:hAnsi="CenturyGothic-Italic" w:cs="CenturyGothic-Italic"/>
                <w:i/>
                <w:iCs/>
                <w:sz w:val="20"/>
                <w:szCs w:val="20"/>
              </w:rPr>
              <w:t>Be able to use basic geographical vocabulary to refer to key human features</w:t>
            </w:r>
          </w:p>
        </w:tc>
      </w:tr>
      <w:tr w:rsidR="00710B79" w14:paraId="3824E06F" w14:textId="77777777" w:rsidTr="00445A8E">
        <w:trPr>
          <w:trHeight w:val="766"/>
        </w:trPr>
        <w:tc>
          <w:tcPr>
            <w:tcW w:w="22856" w:type="dxa"/>
            <w:gridSpan w:val="2"/>
          </w:tcPr>
          <w:p w14:paraId="2C14E1BD" w14:textId="77777777" w:rsidR="00710B79" w:rsidRPr="009C0F27" w:rsidRDefault="00710B79" w:rsidP="009C0F27">
            <w:pPr>
              <w:pStyle w:val="bulletundernumbered"/>
              <w:numPr>
                <w:ilvl w:val="0"/>
                <w:numId w:val="0"/>
              </w:numPr>
              <w:spacing w:after="60"/>
              <w:rPr>
                <w:rFonts w:ascii="Comic Sans MS" w:hAnsi="Comic Sans MS" w:cstheme="minorHAnsi"/>
                <w:sz w:val="16"/>
                <w:szCs w:val="16"/>
              </w:rPr>
            </w:pPr>
            <w:r w:rsidRPr="00710B79">
              <w:rPr>
                <w:rFonts w:ascii="SassoonPrimary" w:hAnsi="SassoonPrimary"/>
              </w:rPr>
              <w:t>Key Vocabulary:</w:t>
            </w:r>
            <w:r w:rsidR="00134065">
              <w:rPr>
                <w:rFonts w:ascii="SassoonPrimary" w:hAnsi="SassoonPrimary"/>
              </w:rPr>
              <w:t xml:space="preserve"> </w:t>
            </w:r>
            <w:r w:rsidR="009C0F27" w:rsidRPr="007766CF">
              <w:rPr>
                <w:rFonts w:ascii="Comic Sans MS" w:hAnsi="Comic Sans MS" w:cstheme="minorHAnsi"/>
                <w:sz w:val="16"/>
                <w:szCs w:val="16"/>
              </w:rPr>
              <w:t xml:space="preserve">beach, cliff, coast, forest, hill, mountain, sea, ocean, river, soil, valley, </w:t>
            </w:r>
            <w:r w:rsidR="009C0F27">
              <w:rPr>
                <w:rFonts w:ascii="Comic Sans MS" w:hAnsi="Comic Sans MS" w:cstheme="minorHAnsi"/>
                <w:sz w:val="16"/>
                <w:szCs w:val="16"/>
              </w:rPr>
              <w:t xml:space="preserve">vegetation, season, weather, </w:t>
            </w:r>
            <w:r w:rsidR="009C0F27" w:rsidRPr="007766CF">
              <w:rPr>
                <w:rFonts w:ascii="Comic Sans MS" w:hAnsi="Comic Sans MS" w:cstheme="minorHAnsi"/>
                <w:sz w:val="16"/>
                <w:szCs w:val="16"/>
              </w:rPr>
              <w:t>city, town, village, factory, farm, house, office, port, harbour and shop</w:t>
            </w:r>
          </w:p>
        </w:tc>
      </w:tr>
      <w:tr w:rsidR="00710B79" w14:paraId="402792D0" w14:textId="77777777" w:rsidTr="00D35DD9">
        <w:trPr>
          <w:trHeight w:val="8857"/>
        </w:trPr>
        <w:tc>
          <w:tcPr>
            <w:tcW w:w="15163" w:type="dxa"/>
          </w:tcPr>
          <w:p w14:paraId="79C2D4D1" w14:textId="77777777" w:rsidR="009C0F27" w:rsidRDefault="00710B79" w:rsidP="004C3E06">
            <w:pPr>
              <w:rPr>
                <w:rFonts w:ascii="SassoonPrimary" w:hAnsi="SassoonPrimary"/>
                <w:sz w:val="28"/>
              </w:rPr>
            </w:pPr>
            <w:r w:rsidRPr="00710B79">
              <w:rPr>
                <w:rFonts w:ascii="SassoonPrimary" w:hAnsi="SassoonPrimary"/>
                <w:sz w:val="28"/>
              </w:rPr>
              <w:t>Key factual learning/CPD for staff</w:t>
            </w:r>
          </w:p>
          <w:p w14:paraId="426B559B" w14:textId="77777777" w:rsidR="009C0F27" w:rsidRDefault="009C0F27" w:rsidP="009C0F27">
            <w:pPr>
              <w:pStyle w:val="Default"/>
              <w:rPr>
                <w:rFonts w:ascii="SassoonPrimary" w:hAnsi="SassoonPrimary"/>
                <w:color w:val="202020"/>
                <w:sz w:val="18"/>
                <w:szCs w:val="18"/>
              </w:rPr>
            </w:pPr>
            <w:r>
              <w:rPr>
                <w:rFonts w:ascii="SassoonPrimary" w:hAnsi="SassoonPrimary"/>
                <w:sz w:val="28"/>
              </w:rPr>
              <w:t>England-</w:t>
            </w:r>
            <w:r w:rsidRPr="00215B9F">
              <w:rPr>
                <w:rFonts w:ascii="SassoonPrimary" w:hAnsi="SassoonPrimary"/>
                <w:color w:val="202020"/>
                <w:sz w:val="18"/>
                <w:szCs w:val="18"/>
              </w:rPr>
              <w:t xml:space="preserve"> </w:t>
            </w:r>
          </w:p>
          <w:p w14:paraId="2ABFE291" w14:textId="77777777" w:rsidR="00134065" w:rsidRPr="00134065" w:rsidRDefault="00134065" w:rsidP="00134065">
            <w:pPr>
              <w:pStyle w:val="Default"/>
              <w:rPr>
                <w:rFonts w:ascii="SassoonPrimary" w:hAnsi="SassoonPrimary"/>
                <w:b/>
                <w:color w:val="202020"/>
                <w:sz w:val="18"/>
                <w:szCs w:val="18"/>
                <w:u w:val="single"/>
              </w:rPr>
            </w:pPr>
          </w:p>
          <w:p w14:paraId="1E63A48D" w14:textId="77777777" w:rsidR="00134065" w:rsidRPr="00D35DD9" w:rsidRDefault="00134065" w:rsidP="009C0F27">
            <w:pPr>
              <w:pStyle w:val="Default"/>
              <w:rPr>
                <w:rFonts w:ascii="SassoonPrimary" w:hAnsi="SassoonPrimary"/>
                <w:color w:val="202020"/>
                <w:sz w:val="18"/>
                <w:szCs w:val="18"/>
              </w:rPr>
            </w:pPr>
            <w:r w:rsidRPr="00215B9F">
              <w:rPr>
                <w:rFonts w:ascii="SassoonPrimary" w:hAnsi="SassoonPrimary"/>
                <w:color w:val="202020"/>
                <w:sz w:val="18"/>
                <w:szCs w:val="18"/>
              </w:rPr>
              <w:t>England is the largest country in the United Kingdom (UK). It is part of the UK along with Wales, Scotland and Northern Ireland.</w:t>
            </w:r>
            <w:r w:rsidR="00C33801">
              <w:rPr>
                <w:rFonts w:ascii="SassoonPrimary" w:hAnsi="SassoonPrimary"/>
                <w:color w:val="202020"/>
                <w:sz w:val="18"/>
                <w:szCs w:val="18"/>
              </w:rPr>
              <w:t xml:space="preserve"> The currency in England are British Pounds.</w:t>
            </w:r>
          </w:p>
          <w:p w14:paraId="6FAC80D3" w14:textId="77777777" w:rsidR="00134065" w:rsidRPr="00215B9F" w:rsidRDefault="00134065" w:rsidP="00134065">
            <w:pPr>
              <w:pStyle w:val="Default"/>
              <w:rPr>
                <w:rFonts w:ascii="SassoonPrimary" w:hAnsi="SassoonPrimary"/>
                <w:sz w:val="18"/>
                <w:szCs w:val="18"/>
              </w:rPr>
            </w:pPr>
            <w:r w:rsidRPr="00215B9F">
              <w:rPr>
                <w:rFonts w:ascii="SassoonPrimary" w:hAnsi="SassoonPrimary"/>
                <w:color w:val="323232"/>
                <w:sz w:val="18"/>
                <w:szCs w:val="18"/>
              </w:rPr>
              <w:t>Although the Thames is the longest river in England, the Severn is actually the longest river in the UK. It stretches 220 miles in length and is located in both England and Wales! Windermere is England's largest lake.</w:t>
            </w:r>
          </w:p>
          <w:p w14:paraId="47D7030E" w14:textId="77777777" w:rsidR="00134065" w:rsidRPr="00D35DD9" w:rsidRDefault="00134065" w:rsidP="009C0F27">
            <w:pPr>
              <w:pStyle w:val="Default"/>
              <w:rPr>
                <w:rFonts w:ascii="SassoonPrimary" w:hAnsi="SassoonPrimary"/>
                <w:sz w:val="18"/>
                <w:szCs w:val="18"/>
              </w:rPr>
            </w:pPr>
            <w:r w:rsidRPr="00215B9F">
              <w:rPr>
                <w:rFonts w:ascii="SassoonPrimary" w:hAnsi="SassoonPrimary"/>
                <w:color w:val="323232"/>
                <w:sz w:val="18"/>
                <w:szCs w:val="18"/>
              </w:rPr>
              <w:t>England has a huge coastline – nowhere in the country is more than 75 miles from the sea!</w:t>
            </w:r>
          </w:p>
          <w:p w14:paraId="1E9D1936" w14:textId="77777777" w:rsidR="00134065" w:rsidRPr="00D35DD9" w:rsidRDefault="00134065" w:rsidP="009C0F27">
            <w:pPr>
              <w:pStyle w:val="Default"/>
              <w:rPr>
                <w:rFonts w:ascii="SassoonPrimary" w:hAnsi="SassoonPrimary"/>
                <w:color w:val="323232"/>
                <w:sz w:val="18"/>
                <w:szCs w:val="18"/>
              </w:rPr>
            </w:pPr>
            <w:r w:rsidRPr="00215B9F">
              <w:rPr>
                <w:rFonts w:ascii="SassoonPrimary" w:hAnsi="SassoonPrimary"/>
                <w:color w:val="323232"/>
                <w:sz w:val="18"/>
                <w:szCs w:val="18"/>
              </w:rPr>
              <w:t>London is home to 8 million people and many nationalities and in fact more languages (about 300) are spoken in the capital's schools than in any other country in the world</w:t>
            </w:r>
            <w:r>
              <w:rPr>
                <w:rFonts w:ascii="SassoonPrimary" w:hAnsi="SassoonPrimary"/>
                <w:color w:val="323232"/>
                <w:sz w:val="18"/>
                <w:szCs w:val="18"/>
              </w:rPr>
              <w:t>!</w:t>
            </w:r>
          </w:p>
          <w:p w14:paraId="0BDD0064" w14:textId="77777777" w:rsidR="00134065" w:rsidRPr="00D35DD9" w:rsidRDefault="00134065" w:rsidP="009C0F27">
            <w:pPr>
              <w:pStyle w:val="Default"/>
              <w:rPr>
                <w:rFonts w:ascii="SassoonPrimary" w:hAnsi="SassoonPrimary"/>
                <w:b/>
                <w:color w:val="202020"/>
                <w:sz w:val="12"/>
                <w:szCs w:val="18"/>
                <w:u w:val="single"/>
              </w:rPr>
            </w:pPr>
            <w:r w:rsidRPr="00134065">
              <w:rPr>
                <w:rFonts w:ascii="SassoonPrimary" w:hAnsi="SassoonPrimary" w:cs="Arial"/>
                <w:color w:val="202124"/>
                <w:sz w:val="18"/>
                <w:shd w:val="clear" w:color="auto" w:fill="FFFFFF"/>
              </w:rPr>
              <w:t>Most British houses are either</w:t>
            </w:r>
            <w:r w:rsidRPr="00134065">
              <w:rPr>
                <w:rFonts w:ascii="Calibri" w:hAnsi="Calibri" w:cs="Calibri"/>
                <w:color w:val="202124"/>
                <w:sz w:val="18"/>
                <w:shd w:val="clear" w:color="auto" w:fill="FFFFFF"/>
              </w:rPr>
              <w:t> </w:t>
            </w:r>
            <w:r w:rsidRPr="00134065">
              <w:rPr>
                <w:rFonts w:ascii="SassoonPrimary" w:hAnsi="SassoonPrimary" w:cs="Arial"/>
                <w:b/>
                <w:bCs/>
                <w:color w:val="202124"/>
                <w:sz w:val="18"/>
                <w:shd w:val="clear" w:color="auto" w:fill="FFFFFF"/>
              </w:rPr>
              <w:t>semi-detached or terraced</w:t>
            </w:r>
            <w:r w:rsidRPr="00134065">
              <w:rPr>
                <w:rFonts w:ascii="SassoonPrimary" w:hAnsi="SassoonPrimary" w:cs="Arial"/>
                <w:color w:val="202124"/>
                <w:sz w:val="18"/>
                <w:shd w:val="clear" w:color="auto" w:fill="FFFFFF"/>
              </w:rPr>
              <w:t>, meaning they share one or both exterior walls with adjoining properties. Houses are usually made out of bricks.</w:t>
            </w:r>
          </w:p>
          <w:p w14:paraId="3864B2A7" w14:textId="77777777" w:rsidR="00134065" w:rsidRPr="00D35DD9" w:rsidRDefault="001E50CF" w:rsidP="009C0F27">
            <w:pPr>
              <w:pStyle w:val="Default"/>
              <w:rPr>
                <w:rFonts w:ascii="SassoonPrimary" w:hAnsi="SassoonPrimary"/>
                <w:color w:val="202020"/>
                <w:sz w:val="18"/>
                <w:szCs w:val="18"/>
              </w:rPr>
            </w:pPr>
            <w:r w:rsidRPr="001E50CF">
              <w:rPr>
                <w:rFonts w:ascii="SassoonPrimary" w:hAnsi="SassoonPrimary"/>
                <w:color w:val="202020"/>
                <w:sz w:val="18"/>
                <w:szCs w:val="18"/>
              </w:rPr>
              <w:t xml:space="preserve">There are a variety of jobs in England. In cities jobs are often office based, whereas in rural areas jobs are more likely to be farming related. </w:t>
            </w:r>
          </w:p>
          <w:p w14:paraId="0A267E99" w14:textId="77777777" w:rsidR="00134065" w:rsidRPr="00D35DD9" w:rsidRDefault="00C33801" w:rsidP="009C0F27">
            <w:pPr>
              <w:pStyle w:val="Default"/>
              <w:rPr>
                <w:rFonts w:ascii="SassoonPrimary" w:hAnsi="SassoonPrimary"/>
                <w:color w:val="202020"/>
                <w:sz w:val="18"/>
                <w:szCs w:val="18"/>
              </w:rPr>
            </w:pPr>
            <w:r w:rsidRPr="00C33801">
              <w:rPr>
                <w:rFonts w:ascii="SassoonPrimary" w:hAnsi="SassoonPrimary"/>
                <w:color w:val="202020"/>
                <w:sz w:val="18"/>
                <w:szCs w:val="18"/>
              </w:rPr>
              <w:t>England has four seasons- Spring, summer, Autumn and Winter.</w:t>
            </w:r>
          </w:p>
          <w:p w14:paraId="01D36377" w14:textId="77777777" w:rsidR="00134065" w:rsidRPr="00D35DD9" w:rsidRDefault="00134065" w:rsidP="00D35DD9">
            <w:pPr>
              <w:rPr>
                <w:rFonts w:ascii="SassoonPrimary" w:hAnsi="SassoonPrimary"/>
                <w:color w:val="323232"/>
                <w:sz w:val="18"/>
                <w:szCs w:val="18"/>
              </w:rPr>
            </w:pPr>
            <w:r w:rsidRPr="00215B9F">
              <w:rPr>
                <w:rFonts w:ascii="SassoonPrimary" w:hAnsi="SassoonPrimary"/>
                <w:color w:val="323232"/>
                <w:sz w:val="18"/>
                <w:szCs w:val="18"/>
              </w:rPr>
              <w:t>England has 24 native types of mammal, including badgers, foxes, deer</w:t>
            </w:r>
          </w:p>
          <w:p w14:paraId="259B8255" w14:textId="77777777" w:rsidR="00134065" w:rsidRDefault="00C33801" w:rsidP="009C0F27">
            <w:pPr>
              <w:pStyle w:val="Default"/>
              <w:rPr>
                <w:rFonts w:ascii="SassoonPrimary" w:hAnsi="SassoonPrimary"/>
                <w:color w:val="202020"/>
                <w:sz w:val="18"/>
                <w:szCs w:val="18"/>
              </w:rPr>
            </w:pPr>
            <w:r>
              <w:rPr>
                <w:rFonts w:ascii="SassoonPrimary" w:hAnsi="SassoonPrimary"/>
                <w:color w:val="202020"/>
                <w:sz w:val="18"/>
                <w:szCs w:val="18"/>
              </w:rPr>
              <w:t>The flag is white with a red cross.</w:t>
            </w:r>
          </w:p>
          <w:p w14:paraId="59E3AFE7" w14:textId="77777777" w:rsidR="009C0F27" w:rsidRPr="00215B9F" w:rsidRDefault="009C0F27" w:rsidP="009C0F27">
            <w:pPr>
              <w:pStyle w:val="Default"/>
              <w:rPr>
                <w:rFonts w:ascii="SassoonPrimary" w:hAnsi="SassoonPrimary"/>
                <w:sz w:val="18"/>
                <w:szCs w:val="18"/>
              </w:rPr>
            </w:pPr>
            <w:r w:rsidRPr="00215B9F">
              <w:rPr>
                <w:rFonts w:ascii="SassoonPrimary" w:hAnsi="SassoonPrimary"/>
                <w:color w:val="202020"/>
                <w:sz w:val="18"/>
                <w:szCs w:val="18"/>
              </w:rPr>
              <w:t xml:space="preserve"> </w:t>
            </w:r>
          </w:p>
          <w:p w14:paraId="0EE0042B" w14:textId="77777777" w:rsidR="004C3E06" w:rsidRPr="00D35DD9" w:rsidRDefault="009C0F27" w:rsidP="004C3E06">
            <w:pPr>
              <w:rPr>
                <w:rFonts w:ascii="SassoonPrimary" w:hAnsi="SassoonPrimary"/>
                <w:color w:val="323232"/>
                <w:sz w:val="28"/>
                <w:szCs w:val="18"/>
              </w:rPr>
            </w:pPr>
            <w:r w:rsidRPr="005726A1">
              <w:rPr>
                <w:rFonts w:ascii="SassoonPrimary" w:hAnsi="SassoonPrimary"/>
                <w:color w:val="323232"/>
                <w:sz w:val="28"/>
                <w:szCs w:val="18"/>
              </w:rPr>
              <w:t xml:space="preserve">Kenya </w:t>
            </w:r>
            <w:r w:rsidR="00C33801">
              <w:rPr>
                <w:rFonts w:ascii="SassoonPrimary" w:hAnsi="SassoonPrimary"/>
                <w:color w:val="323232"/>
                <w:sz w:val="28"/>
                <w:szCs w:val="18"/>
              </w:rPr>
              <w:t>–</w:t>
            </w:r>
          </w:p>
          <w:p w14:paraId="430C9187" w14:textId="77777777" w:rsidR="004C3E06" w:rsidRPr="009127CF" w:rsidRDefault="004C3E06" w:rsidP="004C3E06">
            <w:pPr>
              <w:rPr>
                <w:rFonts w:ascii="SassoonPrimary" w:hAnsi="SassoonPrimary"/>
                <w:sz w:val="18"/>
                <w:szCs w:val="18"/>
              </w:rPr>
            </w:pPr>
            <w:r w:rsidRPr="009127CF">
              <w:rPr>
                <w:rFonts w:ascii="SassoonPrimary" w:hAnsi="SassoonPrimary" w:cs="Arial"/>
                <w:bCs/>
                <w:color w:val="202124"/>
                <w:sz w:val="18"/>
                <w:szCs w:val="18"/>
                <w:shd w:val="clear" w:color="auto" w:fill="FFFFFF"/>
              </w:rPr>
              <w:t>Kenya is about 2.4 times bigger than United Kingdom</w:t>
            </w:r>
            <w:r w:rsidRPr="009127CF">
              <w:rPr>
                <w:rFonts w:ascii="SassoonPrimary" w:hAnsi="SassoonPrimary" w:cs="Arial"/>
                <w:color w:val="202124"/>
                <w:sz w:val="18"/>
                <w:szCs w:val="18"/>
                <w:shd w:val="clear" w:color="auto" w:fill="FFFFFF"/>
              </w:rPr>
              <w:t>.</w:t>
            </w:r>
          </w:p>
          <w:p w14:paraId="5437D2D1" w14:textId="77777777" w:rsidR="004C3E06" w:rsidRPr="009127CF" w:rsidRDefault="004C3E06" w:rsidP="004C3E06">
            <w:pPr>
              <w:rPr>
                <w:rFonts w:ascii="SassoonPrimary" w:hAnsi="SassoonPrimary"/>
                <w:sz w:val="18"/>
                <w:szCs w:val="18"/>
              </w:rPr>
            </w:pPr>
            <w:r w:rsidRPr="009127CF">
              <w:rPr>
                <w:rFonts w:ascii="SassoonPrimary" w:hAnsi="SassoonPrimary" w:cs="CenturyGothic"/>
                <w:sz w:val="18"/>
                <w:szCs w:val="18"/>
              </w:rPr>
              <w:t>The currency of Kenya is the Kenyan Shilling.</w:t>
            </w:r>
          </w:p>
          <w:p w14:paraId="7C9F6F8B" w14:textId="77777777" w:rsidR="004C3E06" w:rsidRPr="009127CF" w:rsidRDefault="004C3E06" w:rsidP="004C3E06">
            <w:pPr>
              <w:pStyle w:val="Default"/>
              <w:rPr>
                <w:rFonts w:ascii="SassoonPrimary" w:hAnsi="SassoonPrimary"/>
                <w:b/>
                <w:color w:val="202020"/>
                <w:sz w:val="18"/>
                <w:szCs w:val="18"/>
                <w:u w:val="single"/>
              </w:rPr>
            </w:pPr>
            <w:r w:rsidRPr="009127CF">
              <w:rPr>
                <w:rFonts w:ascii="SassoonPrimary" w:hAnsi="SassoonPrimary" w:cstheme="minorBidi"/>
                <w:sz w:val="18"/>
                <w:szCs w:val="18"/>
              </w:rPr>
              <w:t xml:space="preserve">Kenya is a country in the continent of Africa. </w:t>
            </w:r>
            <w:r w:rsidRPr="009127CF">
              <w:rPr>
                <w:rFonts w:ascii="SassoonPrimary" w:hAnsi="SassoonPrimary"/>
                <w:color w:val="202020"/>
                <w:sz w:val="18"/>
                <w:szCs w:val="18"/>
              </w:rPr>
              <w:t>Kenya is located in East Africa</w:t>
            </w:r>
          </w:p>
          <w:p w14:paraId="0B871C9D" w14:textId="77777777" w:rsidR="004C3E06" w:rsidRPr="009127CF" w:rsidRDefault="004C3E06" w:rsidP="004C3E06">
            <w:pPr>
              <w:autoSpaceDE w:val="0"/>
              <w:autoSpaceDN w:val="0"/>
              <w:adjustRightInd w:val="0"/>
              <w:rPr>
                <w:rFonts w:ascii="SassoonPrimary" w:hAnsi="SassoonPrimary" w:cs="CenturyGothic"/>
                <w:sz w:val="18"/>
                <w:szCs w:val="18"/>
              </w:rPr>
            </w:pPr>
            <w:r w:rsidRPr="009127CF">
              <w:rPr>
                <w:rFonts w:ascii="SassoonPrimary" w:hAnsi="SassoonPrimary"/>
                <w:color w:val="202020"/>
                <w:sz w:val="18"/>
                <w:szCs w:val="18"/>
              </w:rPr>
              <w:t xml:space="preserve">School is free in Kenya, but many children are too busy to go to classes. They help their families by working the land, tending cattle, cooking, or fetching water. </w:t>
            </w:r>
            <w:r w:rsidRPr="009127CF">
              <w:rPr>
                <w:rFonts w:ascii="SassoonPrimary" w:hAnsi="SassoonPrimary" w:cs="CenturyGothic"/>
                <w:sz w:val="18"/>
                <w:szCs w:val="18"/>
              </w:rPr>
              <w:t>Children in Kenya usually start school at the age of 6 and finish when they are 14. Children in rural</w:t>
            </w:r>
          </w:p>
          <w:p w14:paraId="596162EA" w14:textId="77777777" w:rsidR="004C3E06" w:rsidRPr="00D35DD9" w:rsidRDefault="004C3E06" w:rsidP="004C3E06">
            <w:pPr>
              <w:pStyle w:val="Default"/>
              <w:rPr>
                <w:rFonts w:ascii="SassoonPrimary" w:hAnsi="SassoonPrimary"/>
                <w:sz w:val="18"/>
                <w:szCs w:val="18"/>
              </w:rPr>
            </w:pPr>
            <w:r w:rsidRPr="009127CF">
              <w:rPr>
                <w:rFonts w:ascii="SassoonPrimary" w:hAnsi="SassoonPrimary" w:cs="CenturyGothic"/>
                <w:sz w:val="18"/>
                <w:szCs w:val="18"/>
              </w:rPr>
              <w:t>communities may not attend school often, especially girls.</w:t>
            </w:r>
          </w:p>
          <w:p w14:paraId="081C8779" w14:textId="77777777" w:rsidR="004C3E06" w:rsidRPr="009127CF" w:rsidRDefault="00D35DD9" w:rsidP="004C3E06">
            <w:pPr>
              <w:pStyle w:val="Default"/>
              <w:rPr>
                <w:rFonts w:ascii="SassoonPrimary" w:hAnsi="SassoonPrimary"/>
                <w:b/>
                <w:color w:val="202020"/>
                <w:sz w:val="18"/>
                <w:szCs w:val="18"/>
                <w:u w:val="single"/>
              </w:rPr>
            </w:pPr>
            <w:r>
              <w:rPr>
                <w:rFonts w:ascii="SassoonPrimary" w:hAnsi="SassoonPrimary"/>
                <w:color w:val="202020"/>
                <w:sz w:val="18"/>
                <w:szCs w:val="18"/>
              </w:rPr>
              <w:t xml:space="preserve"> Most Kenyan</w:t>
            </w:r>
            <w:r w:rsidR="004C3E06" w:rsidRPr="009127CF">
              <w:rPr>
                <w:rFonts w:ascii="SassoonPrimary" w:hAnsi="SassoonPrimary"/>
                <w:color w:val="202020"/>
                <w:sz w:val="18"/>
                <w:szCs w:val="18"/>
              </w:rPr>
              <w:t xml:space="preserve"> live in the highlands, where Nairobi, the capital is</w:t>
            </w:r>
          </w:p>
          <w:p w14:paraId="4985E5FA" w14:textId="77777777" w:rsidR="004C3E06" w:rsidRPr="009127CF" w:rsidRDefault="004C3E06" w:rsidP="004C3E06">
            <w:pPr>
              <w:autoSpaceDE w:val="0"/>
              <w:autoSpaceDN w:val="0"/>
              <w:adjustRightInd w:val="0"/>
              <w:rPr>
                <w:rFonts w:ascii="SassoonPrimary" w:hAnsi="SassoonPrimary" w:cs="CenturyGothic"/>
                <w:sz w:val="18"/>
                <w:szCs w:val="18"/>
              </w:rPr>
            </w:pPr>
            <w:r w:rsidRPr="009127CF">
              <w:rPr>
                <w:rFonts w:ascii="SassoonPrimary" w:hAnsi="SassoonPrimary"/>
                <w:color w:val="202020"/>
                <w:sz w:val="18"/>
                <w:szCs w:val="18"/>
              </w:rPr>
              <w:t xml:space="preserve">It land rises from a low coastal plain on the Indian Ocean to mountains and plateaus (areas of level high ground) at its centre. </w:t>
            </w:r>
            <w:r w:rsidRPr="009127CF">
              <w:rPr>
                <w:rFonts w:ascii="SassoonPrimary" w:hAnsi="SassoonPrimary" w:cs="CenturyGothic"/>
                <w:sz w:val="18"/>
                <w:szCs w:val="18"/>
              </w:rPr>
              <w:t>Mount Kenya is the highest mountain in Kenya and is an active volcano.</w:t>
            </w:r>
          </w:p>
          <w:p w14:paraId="30D48A6D" w14:textId="77777777" w:rsidR="009127CF" w:rsidRDefault="004C3E06" w:rsidP="004C3E06">
            <w:pPr>
              <w:autoSpaceDE w:val="0"/>
              <w:autoSpaceDN w:val="0"/>
              <w:adjustRightInd w:val="0"/>
              <w:rPr>
                <w:rFonts w:ascii="SassoonPrimary" w:hAnsi="SassoonPrimary" w:cs="CenturyGothic"/>
                <w:sz w:val="18"/>
                <w:szCs w:val="18"/>
              </w:rPr>
            </w:pPr>
            <w:r w:rsidRPr="009127CF">
              <w:rPr>
                <w:rFonts w:ascii="SassoonPrimary" w:hAnsi="SassoonPrimary" w:cs="CenturyGothic"/>
                <w:sz w:val="18"/>
                <w:szCs w:val="18"/>
              </w:rPr>
              <w:t>Kenya’s longest river is the Tana.</w:t>
            </w:r>
          </w:p>
          <w:p w14:paraId="64CF52EF" w14:textId="77777777" w:rsidR="004C3E06" w:rsidRPr="00D35DD9" w:rsidRDefault="004C3E06" w:rsidP="00D35DD9">
            <w:pPr>
              <w:autoSpaceDE w:val="0"/>
              <w:autoSpaceDN w:val="0"/>
              <w:adjustRightInd w:val="0"/>
              <w:rPr>
                <w:rFonts w:ascii="SassoonPrimary" w:hAnsi="SassoonPrimary" w:cs="CenturyGothic"/>
                <w:sz w:val="18"/>
                <w:szCs w:val="18"/>
              </w:rPr>
            </w:pPr>
            <w:r w:rsidRPr="009127CF">
              <w:rPr>
                <w:rFonts w:ascii="SassoonPrimary" w:hAnsi="SassoonPrimary" w:cs="CenturyGothic"/>
                <w:sz w:val="18"/>
                <w:szCs w:val="18"/>
              </w:rPr>
              <w:t>Africa is on the equator.</w:t>
            </w:r>
          </w:p>
          <w:p w14:paraId="00AD84C7" w14:textId="77777777" w:rsidR="004C3E06" w:rsidRPr="009127CF" w:rsidRDefault="004C3E06" w:rsidP="004C3E06">
            <w:pPr>
              <w:pStyle w:val="Default"/>
              <w:rPr>
                <w:rFonts w:ascii="SassoonPrimary" w:hAnsi="SassoonPrimary"/>
                <w:sz w:val="18"/>
                <w:szCs w:val="18"/>
              </w:rPr>
            </w:pPr>
            <w:r w:rsidRPr="009127CF">
              <w:rPr>
                <w:rFonts w:ascii="SassoonPrimary" w:hAnsi="SassoonPrimary"/>
                <w:color w:val="202020"/>
                <w:sz w:val="18"/>
                <w:szCs w:val="18"/>
              </w:rPr>
              <w:t xml:space="preserve">In Kenya, more than 60 languages are spoken and there are more than 40 ethnic groups. Almost everyone there speaks more than one African language. </w:t>
            </w:r>
            <w:r w:rsidRPr="009127CF">
              <w:rPr>
                <w:rFonts w:ascii="SassoonPrimary" w:hAnsi="SassoonPrimary" w:cstheme="minorBidi"/>
                <w:color w:val="auto"/>
                <w:sz w:val="18"/>
                <w:szCs w:val="18"/>
              </w:rPr>
              <w:t>The main languages spoken are Swahili and English. The population of Kenya is estimated to be 53 million.</w:t>
            </w:r>
          </w:p>
          <w:p w14:paraId="1BCB73A1" w14:textId="77777777" w:rsidR="004C3E06" w:rsidRPr="009127CF" w:rsidRDefault="004C3E06" w:rsidP="004C3E06">
            <w:pPr>
              <w:pStyle w:val="Default"/>
              <w:rPr>
                <w:rFonts w:ascii="SassoonPrimary" w:hAnsi="SassoonPrimary"/>
                <w:b/>
                <w:color w:val="202020"/>
                <w:sz w:val="18"/>
                <w:szCs w:val="18"/>
                <w:u w:val="single"/>
              </w:rPr>
            </w:pPr>
            <w:r w:rsidRPr="009127CF">
              <w:rPr>
                <w:rFonts w:ascii="SassoonPrimary" w:hAnsi="SassoonPrimary" w:cs="CenturyGothic"/>
                <w:sz w:val="18"/>
                <w:szCs w:val="18"/>
              </w:rPr>
              <w:t>Kenya has two seasons – wet and dry.</w:t>
            </w:r>
          </w:p>
          <w:p w14:paraId="671F96D8" w14:textId="77777777" w:rsidR="004C3E06" w:rsidRPr="009127CF" w:rsidRDefault="004C3E06" w:rsidP="004C3E06">
            <w:pPr>
              <w:rPr>
                <w:rFonts w:ascii="SassoonPrimary" w:hAnsi="SassoonPrimary"/>
                <w:sz w:val="18"/>
                <w:szCs w:val="18"/>
              </w:rPr>
            </w:pPr>
            <w:r w:rsidRPr="009127CF">
              <w:rPr>
                <w:rFonts w:ascii="SassoonPrimary" w:hAnsi="SassoonPrimary"/>
                <w:color w:val="202020"/>
                <w:sz w:val="18"/>
                <w:szCs w:val="18"/>
              </w:rPr>
              <w:t>Millions of people visit Kenya each year to see its endless savannah and the animals that inhabit it: elephants, lions, cheetahs, giraffes, zebras, hippos, rhinos and more. The Kenyan government has set up more than 50 reserves and parks to protect these animals</w:t>
            </w:r>
          </w:p>
          <w:p w14:paraId="41EABA04" w14:textId="77777777" w:rsidR="009C0F27" w:rsidRPr="009C0F27" w:rsidRDefault="009C0F27" w:rsidP="009C0F27">
            <w:pPr>
              <w:pStyle w:val="Default"/>
              <w:rPr>
                <w:rFonts w:ascii="SassoonPrimary" w:hAnsi="SassoonPrimary" w:cstheme="minorBidi"/>
                <w:sz w:val="18"/>
                <w:szCs w:val="18"/>
              </w:rPr>
            </w:pPr>
            <w:r w:rsidRPr="009C0F27">
              <w:rPr>
                <w:rFonts w:ascii="SassoonPrimary" w:hAnsi="SassoonPrimary" w:cs="Georgia"/>
                <w:color w:val="auto"/>
                <w:sz w:val="18"/>
                <w:szCs w:val="18"/>
              </w:rPr>
              <w:t>The flag of Kenya is made of the colours: black, red, green and white.</w:t>
            </w:r>
          </w:p>
          <w:p w14:paraId="64EF1001" w14:textId="77777777" w:rsidR="009C0F27" w:rsidRPr="00710B79" w:rsidRDefault="009C0F27" w:rsidP="004C3E06">
            <w:pPr>
              <w:rPr>
                <w:rFonts w:ascii="SassoonPrimary" w:hAnsi="SassoonPrimary"/>
              </w:rPr>
            </w:pPr>
          </w:p>
        </w:tc>
        <w:tc>
          <w:tcPr>
            <w:tcW w:w="7693" w:type="dxa"/>
          </w:tcPr>
          <w:p w14:paraId="4245ED6D" w14:textId="77777777" w:rsidR="00965E9D" w:rsidRDefault="00710B79" w:rsidP="009057DF">
            <w:pPr>
              <w:rPr>
                <w:rFonts w:ascii="SassoonPrimary" w:hAnsi="SassoonPrimary"/>
                <w:sz w:val="28"/>
              </w:rPr>
            </w:pPr>
            <w:r w:rsidRPr="00710B79">
              <w:rPr>
                <w:rFonts w:ascii="SassoonPrimary" w:hAnsi="SassoonPrimary"/>
                <w:sz w:val="28"/>
              </w:rPr>
              <w:t>Practical tasks:</w:t>
            </w:r>
          </w:p>
          <w:p w14:paraId="0FB23A21" w14:textId="77777777" w:rsidR="005726A1" w:rsidRDefault="005726A1" w:rsidP="009057DF">
            <w:pPr>
              <w:rPr>
                <w:rFonts w:ascii="SassoonPrimary" w:hAnsi="SassoonPrimary"/>
                <w:sz w:val="18"/>
              </w:rPr>
            </w:pPr>
            <w:r>
              <w:rPr>
                <w:rFonts w:ascii="SassoonPrimary" w:hAnsi="SassoonPrimary"/>
                <w:sz w:val="28"/>
              </w:rPr>
              <w:t>-</w:t>
            </w:r>
            <w:proofErr w:type="spellStart"/>
            <w:r w:rsidRPr="00E15E54">
              <w:rPr>
                <w:rFonts w:ascii="SassoonPrimary" w:hAnsi="SassoonPrimary"/>
                <w:sz w:val="18"/>
                <w:u w:val="single"/>
              </w:rPr>
              <w:t>Digimaps</w:t>
            </w:r>
            <w:proofErr w:type="spellEnd"/>
            <w:r w:rsidRPr="00E15E54">
              <w:rPr>
                <w:rFonts w:ascii="SassoonPrimary" w:hAnsi="SassoonPrimary"/>
                <w:sz w:val="18"/>
                <w:u w:val="single"/>
              </w:rPr>
              <w:t xml:space="preserve"> jigsaw</w:t>
            </w:r>
            <w:r w:rsidR="00E15E54">
              <w:rPr>
                <w:rFonts w:ascii="SassoonPrimary" w:hAnsi="SassoonPrimary"/>
                <w:sz w:val="18"/>
              </w:rPr>
              <w:t xml:space="preserve"> </w:t>
            </w:r>
            <w:r w:rsidRPr="00E15E54">
              <w:rPr>
                <w:rFonts w:ascii="SassoonPrimary" w:hAnsi="SassoonPrimary"/>
                <w:sz w:val="18"/>
              </w:rPr>
              <w:t>print off a copy of a map from the UK or from</w:t>
            </w:r>
            <w:r w:rsidR="00E15E54">
              <w:rPr>
                <w:rFonts w:ascii="SassoonPrimary" w:hAnsi="SassoonPrimary"/>
                <w:sz w:val="18"/>
              </w:rPr>
              <w:t xml:space="preserve"> Kenya. Withhold a jigsaw piece</w:t>
            </w:r>
            <w:r w:rsidRPr="00E15E54">
              <w:rPr>
                <w:rFonts w:ascii="SassoonPrimary" w:hAnsi="SassoonPrimary"/>
                <w:sz w:val="18"/>
              </w:rPr>
              <w:t xml:space="preserve">. Can the children describe or draw what is missing? Choose a piece with a key </w:t>
            </w:r>
            <w:r w:rsidR="00E15E54" w:rsidRPr="00E15E54">
              <w:rPr>
                <w:rFonts w:ascii="SassoonPrimary" w:hAnsi="SassoonPrimary"/>
                <w:sz w:val="18"/>
              </w:rPr>
              <w:t>geographical</w:t>
            </w:r>
            <w:r w:rsidRPr="00E15E54">
              <w:rPr>
                <w:rFonts w:ascii="SassoonPrimary" w:hAnsi="SassoonPrimary"/>
                <w:sz w:val="18"/>
              </w:rPr>
              <w:t xml:space="preserve"> feature </w:t>
            </w:r>
            <w:proofErr w:type="spellStart"/>
            <w:r w:rsidRPr="00E15E54">
              <w:rPr>
                <w:rFonts w:ascii="SassoonPrimary" w:hAnsi="SassoonPrimary"/>
                <w:sz w:val="18"/>
              </w:rPr>
              <w:t>eg</w:t>
            </w:r>
            <w:proofErr w:type="spellEnd"/>
            <w:r w:rsidR="00E15E54">
              <w:rPr>
                <w:rFonts w:ascii="SassoonPrimary" w:hAnsi="SassoonPrimary"/>
                <w:sz w:val="18"/>
              </w:rPr>
              <w:t xml:space="preserve"> Lake Windermere, River Thames, Mount Kenya, plateaus or capital cities.</w:t>
            </w:r>
          </w:p>
          <w:p w14:paraId="436CBB10" w14:textId="77777777" w:rsidR="00E15E54" w:rsidRPr="00E15E54" w:rsidRDefault="00E15E54" w:rsidP="009057DF">
            <w:pPr>
              <w:rPr>
                <w:rFonts w:ascii="SassoonPrimary" w:hAnsi="SassoonPrimary"/>
                <w:sz w:val="18"/>
                <w:szCs w:val="18"/>
              </w:rPr>
            </w:pPr>
          </w:p>
          <w:p w14:paraId="3D511BB2" w14:textId="77777777" w:rsidR="00E15E54" w:rsidRDefault="00E15E54" w:rsidP="009057DF">
            <w:pPr>
              <w:rPr>
                <w:rFonts w:ascii="SassoonPrimary" w:hAnsi="SassoonPrimary" w:cs="ArialMT"/>
                <w:sz w:val="18"/>
                <w:szCs w:val="18"/>
              </w:rPr>
            </w:pPr>
            <w:r w:rsidRPr="00E15E54">
              <w:rPr>
                <w:rFonts w:ascii="SassoonPrimary" w:hAnsi="SassoonPrimary"/>
                <w:sz w:val="18"/>
                <w:szCs w:val="18"/>
              </w:rPr>
              <w:t>-</w:t>
            </w:r>
            <w:proofErr w:type="spellStart"/>
            <w:r w:rsidR="00965E9D" w:rsidRPr="00965E9D">
              <w:rPr>
                <w:rFonts w:ascii="SassoonPrimary" w:hAnsi="SassoonPrimary"/>
                <w:sz w:val="18"/>
                <w:szCs w:val="18"/>
                <w:u w:val="single"/>
              </w:rPr>
              <w:t>Digimaps</w:t>
            </w:r>
            <w:proofErr w:type="spellEnd"/>
            <w:r w:rsidR="00965E9D" w:rsidRPr="00965E9D">
              <w:rPr>
                <w:rFonts w:ascii="SassoonPrimary" w:hAnsi="SassoonPrimary"/>
                <w:sz w:val="18"/>
                <w:szCs w:val="18"/>
                <w:u w:val="single"/>
              </w:rPr>
              <w:t xml:space="preserve"> </w:t>
            </w:r>
            <w:r w:rsidRPr="00965E9D">
              <w:rPr>
                <w:rFonts w:ascii="SassoonPrimary" w:hAnsi="SassoonPrimary"/>
                <w:sz w:val="18"/>
                <w:szCs w:val="18"/>
                <w:u w:val="single"/>
              </w:rPr>
              <w:t>Map bingo.</w:t>
            </w:r>
            <w:r w:rsidRPr="00E15E54">
              <w:rPr>
                <w:rFonts w:ascii="SassoonPrimary" w:hAnsi="SassoonPrimary"/>
                <w:sz w:val="18"/>
                <w:szCs w:val="18"/>
              </w:rPr>
              <w:t xml:space="preserve"> </w:t>
            </w:r>
            <w:r w:rsidRPr="00E15E54">
              <w:rPr>
                <w:rFonts w:ascii="SassoonPrimary" w:hAnsi="SassoonPrimary" w:cs="ArialMT"/>
                <w:color w:val="0000FF"/>
                <w:sz w:val="18"/>
                <w:szCs w:val="18"/>
              </w:rPr>
              <w:t xml:space="preserve"> http://osric.com/bingo-card-generator/ </w:t>
            </w:r>
            <w:r w:rsidRPr="00E15E54">
              <w:rPr>
                <w:rFonts w:ascii="SassoonPrimary" w:hAnsi="SassoonPrimary" w:cs="ArialMT"/>
                <w:sz w:val="18"/>
                <w:szCs w:val="18"/>
              </w:rPr>
              <w:t xml:space="preserve">use this link to create your own bingo word cards using key vocabulary from driver. </w:t>
            </w:r>
          </w:p>
          <w:p w14:paraId="6BA04F0F" w14:textId="77777777" w:rsidR="00965E9D" w:rsidRDefault="00965E9D" w:rsidP="009057DF">
            <w:pPr>
              <w:rPr>
                <w:rFonts w:ascii="SassoonPrimary" w:hAnsi="SassoonPrimary" w:cs="ArialMT"/>
                <w:sz w:val="18"/>
                <w:szCs w:val="18"/>
              </w:rPr>
            </w:pPr>
          </w:p>
          <w:p w14:paraId="0005D2A9" w14:textId="77777777" w:rsidR="00965E9D" w:rsidRDefault="00965E9D" w:rsidP="009057DF">
            <w:pPr>
              <w:rPr>
                <w:rFonts w:ascii="SassoonPrimary" w:hAnsi="SassoonPrimary" w:cs="ArialMT"/>
                <w:sz w:val="18"/>
                <w:szCs w:val="18"/>
              </w:rPr>
            </w:pPr>
            <w:r>
              <w:rPr>
                <w:rFonts w:ascii="SassoonPrimary" w:hAnsi="SassoonPrimary" w:cs="ArialMT"/>
                <w:sz w:val="18"/>
                <w:szCs w:val="18"/>
              </w:rPr>
              <w:t>-</w:t>
            </w:r>
            <w:proofErr w:type="spellStart"/>
            <w:r w:rsidRPr="00965E9D">
              <w:rPr>
                <w:rFonts w:ascii="SassoonPrimary" w:hAnsi="SassoonPrimary" w:cs="ArialMT"/>
                <w:sz w:val="18"/>
                <w:szCs w:val="18"/>
                <w:u w:val="single"/>
              </w:rPr>
              <w:t>Digimaps</w:t>
            </w:r>
            <w:proofErr w:type="spellEnd"/>
            <w:r w:rsidRPr="00965E9D">
              <w:rPr>
                <w:rFonts w:ascii="SassoonPrimary" w:hAnsi="SassoonPrimary" w:cs="ArialMT"/>
                <w:sz w:val="18"/>
                <w:szCs w:val="18"/>
                <w:u w:val="single"/>
              </w:rPr>
              <w:t xml:space="preserve"> Towns in ten</w:t>
            </w:r>
            <w:r>
              <w:rPr>
                <w:rFonts w:ascii="SassoonPrimary" w:hAnsi="SassoonPrimary" w:cs="ArialMT"/>
                <w:sz w:val="18"/>
                <w:szCs w:val="18"/>
              </w:rPr>
              <w:t>. Give everyone a copy of a map (</w:t>
            </w:r>
            <w:proofErr w:type="spellStart"/>
            <w:r>
              <w:rPr>
                <w:rFonts w:ascii="SassoonPrimary" w:hAnsi="SassoonPrimary" w:cs="ArialMT"/>
                <w:sz w:val="18"/>
                <w:szCs w:val="18"/>
              </w:rPr>
              <w:t>Eg</w:t>
            </w:r>
            <w:proofErr w:type="spellEnd"/>
            <w:r>
              <w:rPr>
                <w:rFonts w:ascii="SassoonPrimary" w:hAnsi="SassoonPrimary" w:cs="ArialMT"/>
                <w:sz w:val="18"/>
                <w:szCs w:val="18"/>
              </w:rPr>
              <w:t xml:space="preserve"> South East England. Describe a town, can the children guess it within 10 questions? For example, is it near a coastline? Is it rural? Is it urban? Is it located near to a river?</w:t>
            </w:r>
          </w:p>
          <w:p w14:paraId="7A6F598F" w14:textId="77777777" w:rsidR="00965E9D" w:rsidRDefault="00965E9D" w:rsidP="009057DF">
            <w:pPr>
              <w:rPr>
                <w:rFonts w:ascii="SassoonPrimary" w:hAnsi="SassoonPrimary" w:cs="ArialMT"/>
                <w:sz w:val="18"/>
                <w:szCs w:val="18"/>
              </w:rPr>
            </w:pPr>
          </w:p>
          <w:p w14:paraId="1CCBBDB0" w14:textId="77777777" w:rsidR="00965E9D" w:rsidRDefault="00965E9D" w:rsidP="009057DF">
            <w:pPr>
              <w:rPr>
                <w:rFonts w:ascii="SassoonPrimary" w:hAnsi="SassoonPrimary" w:cs="ArialMT"/>
                <w:sz w:val="18"/>
                <w:szCs w:val="18"/>
              </w:rPr>
            </w:pPr>
            <w:r>
              <w:rPr>
                <w:rFonts w:ascii="SassoonPrimary" w:hAnsi="SassoonPrimary" w:cs="ArialMT"/>
                <w:sz w:val="18"/>
                <w:szCs w:val="18"/>
                <w:u w:val="single"/>
              </w:rPr>
              <w:t xml:space="preserve">-Venn Diagrams- </w:t>
            </w:r>
            <w:r w:rsidRPr="00965E9D">
              <w:rPr>
                <w:rFonts w:ascii="SassoonPrimary" w:hAnsi="SassoonPrimary" w:cs="ArialMT"/>
                <w:sz w:val="18"/>
                <w:szCs w:val="18"/>
              </w:rPr>
              <w:t>sort the features between human and physical, sort the features between rural and urban etc.</w:t>
            </w:r>
          </w:p>
          <w:p w14:paraId="4F38B837" w14:textId="77777777" w:rsidR="00965E9D" w:rsidRDefault="00965E9D" w:rsidP="009057DF">
            <w:pPr>
              <w:rPr>
                <w:rFonts w:ascii="SassoonPrimary" w:hAnsi="SassoonPrimary" w:cs="ArialMT"/>
                <w:sz w:val="18"/>
                <w:szCs w:val="18"/>
              </w:rPr>
            </w:pPr>
          </w:p>
          <w:p w14:paraId="4E00076C" w14:textId="77777777" w:rsidR="00965E9D" w:rsidRDefault="009127CF" w:rsidP="009057DF">
            <w:pPr>
              <w:rPr>
                <w:noProof/>
                <w:lang w:eastAsia="en-GB"/>
              </w:rPr>
            </w:pPr>
            <w:r>
              <w:rPr>
                <w:noProof/>
                <w:lang w:eastAsia="en-GB"/>
              </w:rPr>
              <w:drawing>
                <wp:anchor distT="0" distB="0" distL="114300" distR="114300" simplePos="0" relativeHeight="251658240" behindDoc="0" locked="0" layoutInCell="1" allowOverlap="1" wp14:anchorId="7ACB1BC9" wp14:editId="5CF5EB73">
                  <wp:simplePos x="0" y="0"/>
                  <wp:positionH relativeFrom="column">
                    <wp:posOffset>3067050</wp:posOffset>
                  </wp:positionH>
                  <wp:positionV relativeFrom="paragraph">
                    <wp:posOffset>187960</wp:posOffset>
                  </wp:positionV>
                  <wp:extent cx="1278729" cy="850965"/>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8729" cy="850965"/>
                          </a:xfrm>
                          <a:prstGeom prst="rect">
                            <a:avLst/>
                          </a:prstGeom>
                        </pic:spPr>
                      </pic:pic>
                    </a:graphicData>
                  </a:graphic>
                  <wp14:sizeRelH relativeFrom="margin">
                    <wp14:pctWidth>0</wp14:pctWidth>
                  </wp14:sizeRelH>
                  <wp14:sizeRelV relativeFrom="margin">
                    <wp14:pctHeight>0</wp14:pctHeight>
                  </wp14:sizeRelV>
                </wp:anchor>
              </w:drawing>
            </w:r>
            <w:r w:rsidR="00965E9D">
              <w:rPr>
                <w:rFonts w:ascii="SassoonPrimary" w:hAnsi="SassoonPrimary" w:cs="ArialMT"/>
                <w:sz w:val="18"/>
                <w:szCs w:val="18"/>
              </w:rPr>
              <w:t>-</w:t>
            </w:r>
            <w:r w:rsidR="00965E9D" w:rsidRPr="00F9440D">
              <w:rPr>
                <w:rFonts w:ascii="SassoonPrimary" w:hAnsi="SassoonPrimary" w:cs="ArialMT"/>
                <w:sz w:val="18"/>
                <w:szCs w:val="18"/>
                <w:u w:val="single"/>
              </w:rPr>
              <w:t>Graphs-</w:t>
            </w:r>
            <w:r w:rsidR="00965E9D">
              <w:rPr>
                <w:rFonts w:ascii="SassoonPrimary" w:hAnsi="SassoonPrimary" w:cs="ArialMT"/>
                <w:sz w:val="18"/>
                <w:szCs w:val="18"/>
              </w:rPr>
              <w:t xml:space="preserve"> Compare graphs based on weather or seasonal patterns. What can you infer from the graph? Which months are the wettest?</w:t>
            </w:r>
            <w:r w:rsidR="00F9440D">
              <w:rPr>
                <w:rFonts w:ascii="SassoonPrimary" w:hAnsi="SassoonPrimary" w:cs="ArialMT"/>
                <w:sz w:val="18"/>
                <w:szCs w:val="18"/>
              </w:rPr>
              <w:t xml:space="preserve"> </w:t>
            </w:r>
            <w:r w:rsidR="00F9440D">
              <w:rPr>
                <w:noProof/>
                <w:lang w:eastAsia="en-GB"/>
              </w:rPr>
              <w:t xml:space="preserve"> </w:t>
            </w:r>
          </w:p>
          <w:p w14:paraId="72299438" w14:textId="77777777" w:rsidR="009127CF" w:rsidRDefault="009127CF" w:rsidP="009057DF">
            <w:pPr>
              <w:rPr>
                <w:noProof/>
                <w:lang w:eastAsia="en-GB"/>
              </w:rPr>
            </w:pPr>
          </w:p>
          <w:p w14:paraId="40282E51" w14:textId="77777777" w:rsidR="009127CF" w:rsidRDefault="009127CF" w:rsidP="009057DF">
            <w:pPr>
              <w:rPr>
                <w:noProof/>
                <w:lang w:eastAsia="en-GB"/>
              </w:rPr>
            </w:pPr>
          </w:p>
          <w:p w14:paraId="6085AA92" w14:textId="77777777" w:rsidR="009127CF" w:rsidRDefault="009127CF" w:rsidP="009057DF">
            <w:pPr>
              <w:rPr>
                <w:noProof/>
                <w:lang w:eastAsia="en-GB"/>
              </w:rPr>
            </w:pPr>
          </w:p>
          <w:p w14:paraId="02ED9861" w14:textId="77777777" w:rsidR="009127CF" w:rsidRPr="00965E9D" w:rsidRDefault="009127CF" w:rsidP="009057DF">
            <w:pPr>
              <w:rPr>
                <w:rFonts w:ascii="SassoonPrimary" w:hAnsi="SassoonPrimary" w:cs="ArialMT"/>
                <w:sz w:val="18"/>
                <w:szCs w:val="18"/>
              </w:rPr>
            </w:pPr>
          </w:p>
          <w:p w14:paraId="6FFB85F2" w14:textId="77777777" w:rsidR="00965E9D" w:rsidRPr="00E15E54" w:rsidRDefault="00965E9D" w:rsidP="009057DF">
            <w:pPr>
              <w:rPr>
                <w:rFonts w:ascii="SassoonPrimary" w:hAnsi="SassoonPrimary"/>
                <w:sz w:val="18"/>
                <w:szCs w:val="18"/>
              </w:rPr>
            </w:pPr>
          </w:p>
          <w:p w14:paraId="1F4E8469" w14:textId="77777777" w:rsidR="00134065" w:rsidRPr="00134065" w:rsidRDefault="00134065" w:rsidP="00134065">
            <w:pPr>
              <w:rPr>
                <w:rFonts w:ascii="SassoonPrimary" w:hAnsi="SassoonPrimary"/>
                <w:sz w:val="18"/>
              </w:rPr>
            </w:pPr>
            <w:r w:rsidRPr="00134065">
              <w:rPr>
                <w:rFonts w:ascii="SassoonPrimary" w:hAnsi="SassoonPrimary"/>
                <w:u w:val="single"/>
              </w:rPr>
              <w:t>-</w:t>
            </w:r>
            <w:r w:rsidRPr="00134065">
              <w:rPr>
                <w:rFonts w:ascii="SassoonPrimary" w:hAnsi="SassoonPrimary"/>
                <w:sz w:val="18"/>
                <w:u w:val="single"/>
              </w:rPr>
              <w:t>True or false quiz.</w:t>
            </w:r>
            <w:r w:rsidRPr="00134065">
              <w:rPr>
                <w:rFonts w:ascii="SassoonPrimary" w:hAnsi="SassoonPrimary"/>
                <w:sz w:val="18"/>
              </w:rPr>
              <w:t xml:space="preserve"> Children to sort, circle or tick the correct answer.</w:t>
            </w:r>
          </w:p>
          <w:p w14:paraId="223A857D" w14:textId="77777777" w:rsidR="00445A8E" w:rsidRDefault="00134065" w:rsidP="00134065">
            <w:pPr>
              <w:rPr>
                <w:rFonts w:ascii="SassoonPrimary" w:hAnsi="SassoonPrimary"/>
                <w:sz w:val="18"/>
              </w:rPr>
            </w:pPr>
            <w:proofErr w:type="spellStart"/>
            <w:r w:rsidRPr="00134065">
              <w:rPr>
                <w:rFonts w:ascii="SassoonPrimary" w:hAnsi="SassoonPrimary"/>
                <w:sz w:val="18"/>
              </w:rPr>
              <w:t>E.g</w:t>
            </w:r>
            <w:proofErr w:type="spellEnd"/>
            <w:r w:rsidRPr="00134065">
              <w:rPr>
                <w:rFonts w:ascii="SassoonPrimary" w:hAnsi="SassoonPrimary"/>
                <w:sz w:val="18"/>
              </w:rPr>
              <w:t xml:space="preserve"> True of False- England has 2 seasons.</w:t>
            </w:r>
          </w:p>
          <w:p w14:paraId="3A1FE1FB" w14:textId="77777777" w:rsidR="00C33801" w:rsidRDefault="00C33801" w:rsidP="00134065">
            <w:pPr>
              <w:rPr>
                <w:rFonts w:ascii="SassoonPrimary" w:hAnsi="SassoonPrimary"/>
                <w:sz w:val="18"/>
              </w:rPr>
            </w:pPr>
          </w:p>
          <w:p w14:paraId="742D1E4A" w14:textId="77777777" w:rsidR="00C33801" w:rsidRDefault="00C33801" w:rsidP="00134065">
            <w:pPr>
              <w:rPr>
                <w:rFonts w:ascii="SassoonPrimary" w:hAnsi="SassoonPrimary"/>
                <w:sz w:val="18"/>
              </w:rPr>
            </w:pPr>
            <w:r w:rsidRPr="00C33801">
              <w:rPr>
                <w:rFonts w:ascii="SassoonPrimary" w:hAnsi="SassoonPrimary"/>
                <w:sz w:val="18"/>
                <w:u w:val="single"/>
              </w:rPr>
              <w:t>-Locate on a world map.</w:t>
            </w:r>
            <w:r>
              <w:rPr>
                <w:rFonts w:ascii="SassoonPrimary" w:hAnsi="SassoonPrimary"/>
                <w:sz w:val="18"/>
              </w:rPr>
              <w:t xml:space="preserve"> Children to use Atlases, world maps, </w:t>
            </w:r>
            <w:proofErr w:type="spellStart"/>
            <w:r>
              <w:rPr>
                <w:rFonts w:ascii="SassoonPrimary" w:hAnsi="SassoonPrimary"/>
                <w:sz w:val="18"/>
              </w:rPr>
              <w:t>digimaps</w:t>
            </w:r>
            <w:proofErr w:type="spellEnd"/>
            <w:r>
              <w:rPr>
                <w:rFonts w:ascii="SassoonPrimary" w:hAnsi="SassoonPrimary"/>
                <w:sz w:val="18"/>
              </w:rPr>
              <w:t xml:space="preserve"> to locate the UK, </w:t>
            </w:r>
            <w:proofErr w:type="spellStart"/>
            <w:r>
              <w:rPr>
                <w:rFonts w:ascii="SassoonPrimary" w:hAnsi="SassoonPrimary"/>
                <w:sz w:val="18"/>
              </w:rPr>
              <w:t>Africas</w:t>
            </w:r>
            <w:proofErr w:type="spellEnd"/>
          </w:p>
          <w:p w14:paraId="01F0015C" w14:textId="77777777" w:rsidR="00C33801" w:rsidRDefault="00C33801" w:rsidP="00134065">
            <w:pPr>
              <w:rPr>
                <w:rFonts w:ascii="SassoonPrimary" w:hAnsi="SassoonPrimary"/>
                <w:sz w:val="18"/>
              </w:rPr>
            </w:pPr>
            <w:r>
              <w:rPr>
                <w:rFonts w:ascii="SassoonPrimary" w:hAnsi="SassoonPrimary"/>
                <w:sz w:val="18"/>
              </w:rPr>
              <w:t xml:space="preserve">Kenya, Nairobi, London, England etc. Children could use coloured dots to show their understanding of locations around the world. Also test pupil’s knowledge of the terms Capital City, Country and continent. </w:t>
            </w:r>
          </w:p>
          <w:p w14:paraId="6F70DF4A" w14:textId="77777777" w:rsidR="009127CF" w:rsidRDefault="009127CF" w:rsidP="00134065">
            <w:pPr>
              <w:rPr>
                <w:rFonts w:ascii="SassoonPrimary" w:hAnsi="SassoonPrimary"/>
                <w:sz w:val="18"/>
              </w:rPr>
            </w:pPr>
          </w:p>
          <w:p w14:paraId="583314EB" w14:textId="77777777" w:rsidR="009127CF" w:rsidRDefault="009127CF" w:rsidP="00134065">
            <w:pPr>
              <w:rPr>
                <w:rFonts w:ascii="SassoonPrimary" w:hAnsi="SassoonPrimary"/>
                <w:sz w:val="18"/>
              </w:rPr>
            </w:pPr>
            <w:r>
              <w:rPr>
                <w:rFonts w:ascii="SassoonPrimary" w:hAnsi="SassoonPrimary"/>
                <w:sz w:val="18"/>
              </w:rPr>
              <w:t>-Maps- Children to</w:t>
            </w:r>
          </w:p>
          <w:p w14:paraId="3AB64FAB" w14:textId="77777777" w:rsidR="00C33801" w:rsidRDefault="00C33801" w:rsidP="00134065">
            <w:pPr>
              <w:rPr>
                <w:rFonts w:ascii="SassoonPrimary" w:hAnsi="SassoonPrimary"/>
                <w:sz w:val="18"/>
              </w:rPr>
            </w:pPr>
          </w:p>
          <w:p w14:paraId="7F1B13DB" w14:textId="77777777" w:rsidR="004C3E06" w:rsidRDefault="006F2C64" w:rsidP="004C3E06">
            <w:pPr>
              <w:rPr>
                <w:rFonts w:ascii="SassoonPrimary" w:hAnsi="SassoonPrimary"/>
                <w:sz w:val="18"/>
              </w:rPr>
            </w:pPr>
            <w:r>
              <w:rPr>
                <w:rFonts w:ascii="SassoonPrimary" w:hAnsi="SassoonPrimary"/>
                <w:sz w:val="18"/>
              </w:rPr>
              <w:t>-</w:t>
            </w:r>
            <w:r w:rsidRPr="009127CF">
              <w:rPr>
                <w:rFonts w:ascii="SassoonPrimary" w:hAnsi="SassoonPrimary"/>
                <w:sz w:val="18"/>
                <w:u w:val="single"/>
              </w:rPr>
              <w:t>Complete a COWWS</w:t>
            </w:r>
            <w:r>
              <w:rPr>
                <w:rFonts w:ascii="SassoonPrimary" w:hAnsi="SassoonPrimary"/>
                <w:sz w:val="18"/>
              </w:rPr>
              <w:t xml:space="preserve"> for each place (Continent, Ocean/seas, Weather, Wh</w:t>
            </w:r>
            <w:r w:rsidR="009127CF">
              <w:rPr>
                <w:rFonts w:ascii="SassoonPrimary" w:hAnsi="SassoonPrimary"/>
                <w:sz w:val="18"/>
              </w:rPr>
              <w:t>o and What, See)</w:t>
            </w:r>
          </w:p>
          <w:p w14:paraId="4CD5B65D" w14:textId="77777777" w:rsidR="00EB5F6E" w:rsidRDefault="00EB5F6E" w:rsidP="004C3E06">
            <w:pPr>
              <w:rPr>
                <w:rFonts w:ascii="SassoonPrimary" w:hAnsi="SassoonPrimary"/>
                <w:sz w:val="18"/>
              </w:rPr>
            </w:pPr>
          </w:p>
          <w:p w14:paraId="3DC1E6BA" w14:textId="77777777" w:rsidR="00EB5F6E" w:rsidRPr="00EB5F6E" w:rsidRDefault="00EB5F6E" w:rsidP="00EB5F6E">
            <w:pPr>
              <w:pStyle w:val="ListParagraph"/>
              <w:numPr>
                <w:ilvl w:val="0"/>
                <w:numId w:val="4"/>
              </w:numPr>
              <w:rPr>
                <w:rFonts w:ascii="SassoonPrimary" w:hAnsi="SassoonPrimary"/>
                <w:sz w:val="18"/>
              </w:rPr>
            </w:pPr>
            <w:r>
              <w:rPr>
                <w:rFonts w:ascii="SassoonPrimary" w:hAnsi="SassoonPrimary"/>
                <w:sz w:val="18"/>
              </w:rPr>
              <w:t>Fieldwork opportunity- go outside and study the weather patterns, make a daily diary. Visit a rural village/ countryside. Draw and label what you see. How does that compare to the work we have learnt in class about Kenya?</w:t>
            </w:r>
          </w:p>
          <w:p w14:paraId="52BD3859" w14:textId="77777777" w:rsidR="00965E9D" w:rsidRPr="004C3E06" w:rsidRDefault="00965E9D" w:rsidP="004C3E06">
            <w:pPr>
              <w:pStyle w:val="Default"/>
              <w:rPr>
                <w:rFonts w:ascii="SassoonPrimary" w:hAnsi="SassoonPrimary"/>
              </w:rPr>
            </w:pPr>
          </w:p>
        </w:tc>
      </w:tr>
      <w:tr w:rsidR="00710B79" w14:paraId="22B1AA7A" w14:textId="77777777" w:rsidTr="00445A8E">
        <w:trPr>
          <w:trHeight w:val="1919"/>
        </w:trPr>
        <w:tc>
          <w:tcPr>
            <w:tcW w:w="22856" w:type="dxa"/>
            <w:gridSpan w:val="2"/>
          </w:tcPr>
          <w:p w14:paraId="4937FF4B" w14:textId="77777777" w:rsidR="00710B79" w:rsidRDefault="00710B79" w:rsidP="009057DF">
            <w:pPr>
              <w:rPr>
                <w:rFonts w:ascii="SassoonPrimary" w:hAnsi="SassoonPrimary"/>
                <w:sz w:val="24"/>
              </w:rPr>
            </w:pPr>
            <w:r w:rsidRPr="00710B79">
              <w:rPr>
                <w:rFonts w:ascii="SassoonPrimary" w:hAnsi="SassoonPrimary"/>
                <w:sz w:val="24"/>
              </w:rPr>
              <w:t>Outcome:</w:t>
            </w:r>
          </w:p>
          <w:p w14:paraId="0449AFE6" w14:textId="77777777" w:rsidR="00D35DD9" w:rsidRPr="00D35DD9" w:rsidRDefault="00D35DD9" w:rsidP="00D35DD9">
            <w:pPr>
              <w:pStyle w:val="ListParagraph"/>
              <w:numPr>
                <w:ilvl w:val="0"/>
                <w:numId w:val="3"/>
              </w:numPr>
              <w:rPr>
                <w:rFonts w:ascii="SassoonPrimary" w:hAnsi="SassoonPrimary"/>
              </w:rPr>
            </w:pPr>
            <w:r w:rsidRPr="00D35DD9">
              <w:rPr>
                <w:rFonts w:ascii="SassoonPrimary" w:hAnsi="SassoonPrimary"/>
              </w:rPr>
              <w:t>Green screen news report</w:t>
            </w:r>
          </w:p>
          <w:p w14:paraId="19EDC141" w14:textId="77777777" w:rsidR="00D35DD9" w:rsidRPr="00D35DD9" w:rsidRDefault="00D35DD9" w:rsidP="00D35DD9">
            <w:pPr>
              <w:pStyle w:val="ListParagraph"/>
              <w:numPr>
                <w:ilvl w:val="0"/>
                <w:numId w:val="3"/>
              </w:numPr>
            </w:pPr>
            <w:r w:rsidRPr="00D35DD9">
              <w:rPr>
                <w:rFonts w:ascii="SassoonPrimary" w:hAnsi="SassoonPrimary"/>
              </w:rPr>
              <w:t>Create a tourism leaflet</w:t>
            </w:r>
          </w:p>
          <w:p w14:paraId="511BA504" w14:textId="77777777" w:rsidR="00D35DD9" w:rsidRPr="00D35DD9" w:rsidRDefault="00D35DD9" w:rsidP="00D35DD9">
            <w:pPr>
              <w:pStyle w:val="ListParagraph"/>
              <w:numPr>
                <w:ilvl w:val="0"/>
                <w:numId w:val="3"/>
              </w:numPr>
            </w:pPr>
            <w:r>
              <w:rPr>
                <w:rFonts w:ascii="SassoonPrimary" w:hAnsi="SassoonPrimary"/>
              </w:rPr>
              <w:t>Weather repo</w:t>
            </w:r>
            <w:r w:rsidR="008D2416">
              <w:rPr>
                <w:rFonts w:ascii="SassoonPrimary" w:hAnsi="SassoonPrimary"/>
              </w:rPr>
              <w:t>r</w:t>
            </w:r>
            <w:r>
              <w:rPr>
                <w:rFonts w:ascii="SassoonPrimary" w:hAnsi="SassoonPrimary"/>
              </w:rPr>
              <w:t>t/ diary for the different seasons</w:t>
            </w:r>
          </w:p>
          <w:p w14:paraId="2C967275" w14:textId="77777777" w:rsidR="00D35DD9" w:rsidRDefault="00D35DD9" w:rsidP="00D35DD9">
            <w:pPr>
              <w:pStyle w:val="ListParagraph"/>
            </w:pPr>
          </w:p>
        </w:tc>
      </w:tr>
    </w:tbl>
    <w:p w14:paraId="14E5D819" w14:textId="77777777" w:rsidR="00A3450B" w:rsidRDefault="00A3450B"/>
    <w:sectPr w:rsidR="00A3450B"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Sassoon Primary Infant"/>
    <w:panose1 w:val="00000000000000000000"/>
    <w:charset w:val="00"/>
    <w:family w:val="swiss"/>
    <w:notTrueType/>
    <w:pitch w:val="default"/>
    <w:sig w:usb0="00000003" w:usb1="00000000"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enturyGothic">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 w15:restartNumberingAfterBreak="0">
    <w:nsid w:val="40F2420B"/>
    <w:multiLevelType w:val="hybridMultilevel"/>
    <w:tmpl w:val="83A27C5E"/>
    <w:lvl w:ilvl="0" w:tplc="60400508">
      <w:start w:val="1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9545962">
    <w:abstractNumId w:val="2"/>
  </w:num>
  <w:num w:numId="2" w16cid:durableId="91975291">
    <w:abstractNumId w:val="1"/>
  </w:num>
  <w:num w:numId="3" w16cid:durableId="538007600">
    <w:abstractNumId w:val="0"/>
  </w:num>
  <w:num w:numId="4" w16cid:durableId="15228191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134065"/>
    <w:rsid w:val="001E50CF"/>
    <w:rsid w:val="00445A8E"/>
    <w:rsid w:val="004B6CEE"/>
    <w:rsid w:val="004C3E06"/>
    <w:rsid w:val="005726A1"/>
    <w:rsid w:val="006F2C64"/>
    <w:rsid w:val="00710B79"/>
    <w:rsid w:val="00751B21"/>
    <w:rsid w:val="008C3CCC"/>
    <w:rsid w:val="008D2416"/>
    <w:rsid w:val="009057DF"/>
    <w:rsid w:val="009127CF"/>
    <w:rsid w:val="00942222"/>
    <w:rsid w:val="00965E9D"/>
    <w:rsid w:val="009C0F27"/>
    <w:rsid w:val="00A3450B"/>
    <w:rsid w:val="00AC01BB"/>
    <w:rsid w:val="00B74D0F"/>
    <w:rsid w:val="00C33801"/>
    <w:rsid w:val="00CA2661"/>
    <w:rsid w:val="00D35DD9"/>
    <w:rsid w:val="00E15E54"/>
    <w:rsid w:val="00E27C9C"/>
    <w:rsid w:val="00EB04F9"/>
    <w:rsid w:val="00EB5F6E"/>
    <w:rsid w:val="00F94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366A6"/>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EEE543-6896-4CCC-9886-C51A4F27C504}">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200A4999-0A89-475A-8257-5ED5C3EC30BA}">
  <ds:schemaRefs>
    <ds:schemaRef ds:uri="http://schemas.microsoft.com/sharepoint/v3/contenttype/forms"/>
  </ds:schemaRefs>
</ds:datastoreItem>
</file>

<file path=customXml/itemProps3.xml><?xml version="1.0" encoding="utf-8"?>
<ds:datastoreItem xmlns:ds="http://schemas.openxmlformats.org/officeDocument/2006/customXml" ds:itemID="{18284461-4C30-4E20-91BD-B27988C10B7F}"/>
</file>

<file path=docProps/app.xml><?xml version="1.0" encoding="utf-8"?>
<Properties xmlns="http://schemas.openxmlformats.org/officeDocument/2006/extended-properties" xmlns:vt="http://schemas.openxmlformats.org/officeDocument/2006/docPropsVTypes">
  <Template>Normal</Template>
  <TotalTime>51</TotalTime>
  <Pages>1</Pages>
  <Words>744</Words>
  <Characters>4246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Christine Brierley</cp:lastModifiedBy>
  <cp:revision>10</cp:revision>
  <dcterms:created xsi:type="dcterms:W3CDTF">2023-03-01T16:26:00Z</dcterms:created>
  <dcterms:modified xsi:type="dcterms:W3CDTF">2025-04-01T15:27:00Z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Order">
    <vt:r8>11842000</vt:r8>
  </property>
  <property fmtid="{D5CDD505-2E9C-101B-9397-08002B2CF9AE}" pid="4" name="GUID">
    <vt:lpwstr>f5c36eaa-4204-43e3-9ecd-11f6c4ac1dc6</vt:lpwstr>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_SourceUrl">
    <vt:lpwstr/>
  </property>
  <property fmtid="{D5CDD505-2E9C-101B-9397-08002B2CF9AE}" pid="13" name="_SharedFileIndex">
    <vt:lpwstr/>
  </property>
  <property fmtid="{D5CDD505-2E9C-101B-9397-08002B2CF9AE}" pid="14" name="MediaServiceImageTags">
    <vt:lpwstr/>
  </property>
</Properties>
</file>